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72561" w14:textId="05FE203C" w:rsidR="00722D1B" w:rsidRPr="00503D7D" w:rsidRDefault="00365AAE" w:rsidP="00E736C4">
      <w:pPr>
        <w:autoSpaceDE w:val="0"/>
        <w:autoSpaceDN w:val="0"/>
        <w:adjustRightInd w:val="0"/>
        <w:rPr>
          <w:rFonts w:ascii="宋体" w:hAnsi="宋体" w:cs="宋体"/>
          <w:b/>
          <w:kern w:val="0"/>
        </w:rPr>
      </w:pPr>
      <w:r w:rsidRPr="00503D7D">
        <w:rPr>
          <w:rFonts w:ascii="宋体" w:hAnsi="宋体" w:cs="宋体" w:hint="eastAsia"/>
          <w:b/>
          <w:kern w:val="0"/>
        </w:rPr>
        <w:t>证券代码：</w:t>
      </w:r>
      <w:r w:rsidRPr="00503D7D">
        <w:rPr>
          <w:rFonts w:ascii="宋体" w:hAnsi="宋体" w:cs="宋体"/>
          <w:b/>
          <w:kern w:val="0"/>
        </w:rPr>
        <w:t>002309</w:t>
      </w:r>
      <w:r w:rsidRPr="00503D7D">
        <w:rPr>
          <w:rFonts w:ascii="宋体" w:hAnsi="宋体" w:cs="宋体" w:hint="eastAsia"/>
          <w:b/>
          <w:kern w:val="0"/>
        </w:rPr>
        <w:t xml:space="preserve">     </w:t>
      </w:r>
      <w:r w:rsidR="005D4FF8" w:rsidRPr="00503D7D">
        <w:rPr>
          <w:rFonts w:ascii="宋体" w:hAnsi="宋体" w:cs="宋体"/>
          <w:b/>
          <w:kern w:val="0"/>
        </w:rPr>
        <w:t xml:space="preserve"> </w:t>
      </w:r>
      <w:r w:rsidR="0078252A" w:rsidRPr="00503D7D">
        <w:rPr>
          <w:rFonts w:ascii="宋体" w:hAnsi="宋体" w:cs="宋体"/>
          <w:b/>
          <w:kern w:val="0"/>
        </w:rPr>
        <w:t xml:space="preserve">  </w:t>
      </w:r>
      <w:r w:rsidR="005D4FF8" w:rsidRPr="00503D7D">
        <w:rPr>
          <w:rFonts w:ascii="宋体" w:hAnsi="宋体" w:cs="宋体"/>
          <w:b/>
          <w:kern w:val="0"/>
        </w:rPr>
        <w:t xml:space="preserve">  </w:t>
      </w:r>
      <w:r w:rsidRPr="00503D7D">
        <w:rPr>
          <w:rFonts w:ascii="宋体" w:hAnsi="宋体" w:cs="宋体" w:hint="eastAsia"/>
          <w:b/>
          <w:kern w:val="0"/>
        </w:rPr>
        <w:t xml:space="preserve">  证券简称：</w:t>
      </w:r>
      <w:r w:rsidR="00C46E0F" w:rsidRPr="00503D7D">
        <w:rPr>
          <w:rFonts w:ascii="宋体" w:hAnsi="宋体" w:cs="宋体" w:hint="eastAsia"/>
          <w:b/>
          <w:kern w:val="0"/>
        </w:rPr>
        <w:t>中利</w:t>
      </w:r>
      <w:r w:rsidR="00D06FB0" w:rsidRPr="00503D7D">
        <w:rPr>
          <w:rFonts w:ascii="宋体" w:hAnsi="宋体" w:cs="宋体" w:hint="eastAsia"/>
          <w:b/>
          <w:kern w:val="0"/>
        </w:rPr>
        <w:t>集团</w:t>
      </w:r>
      <w:r w:rsidRPr="00503D7D">
        <w:rPr>
          <w:rFonts w:ascii="宋体" w:hAnsi="宋体" w:cs="宋体"/>
          <w:b/>
          <w:kern w:val="0"/>
        </w:rPr>
        <w:t xml:space="preserve"> </w:t>
      </w:r>
      <w:r w:rsidRPr="00503D7D">
        <w:rPr>
          <w:rFonts w:ascii="宋体" w:hAnsi="宋体" w:cs="宋体" w:hint="eastAsia"/>
          <w:b/>
          <w:kern w:val="0"/>
        </w:rPr>
        <w:t xml:space="preserve"> </w:t>
      </w:r>
      <w:r w:rsidR="005D4FF8" w:rsidRPr="00503D7D">
        <w:rPr>
          <w:rFonts w:ascii="宋体" w:hAnsi="宋体" w:cs="宋体"/>
          <w:b/>
          <w:kern w:val="0"/>
        </w:rPr>
        <w:t xml:space="preserve">   </w:t>
      </w:r>
      <w:r w:rsidRPr="00503D7D">
        <w:rPr>
          <w:rFonts w:ascii="宋体" w:hAnsi="宋体" w:cs="宋体" w:hint="eastAsia"/>
          <w:b/>
          <w:kern w:val="0"/>
        </w:rPr>
        <w:t xml:space="preserve">    </w:t>
      </w:r>
      <w:r w:rsidR="0078252A" w:rsidRPr="00503D7D">
        <w:rPr>
          <w:rFonts w:ascii="宋体" w:hAnsi="宋体" w:cs="宋体"/>
          <w:b/>
          <w:kern w:val="0"/>
        </w:rPr>
        <w:t xml:space="preserve">  </w:t>
      </w:r>
      <w:r w:rsidRPr="00503D7D">
        <w:rPr>
          <w:rFonts w:ascii="宋体" w:hAnsi="宋体" w:cs="宋体" w:hint="eastAsia"/>
          <w:b/>
          <w:kern w:val="0"/>
        </w:rPr>
        <w:t xml:space="preserve">  </w:t>
      </w:r>
      <w:r w:rsidR="00722D1B" w:rsidRPr="00503D7D">
        <w:rPr>
          <w:rFonts w:ascii="宋体" w:hAnsi="宋体" w:cs="宋体"/>
          <w:b/>
          <w:kern w:val="0"/>
        </w:rPr>
        <w:t xml:space="preserve">  </w:t>
      </w:r>
      <w:r w:rsidRPr="00503D7D">
        <w:rPr>
          <w:rFonts w:ascii="宋体" w:hAnsi="宋体" w:cs="宋体" w:hint="eastAsia"/>
          <w:b/>
          <w:kern w:val="0"/>
        </w:rPr>
        <w:t>公告编号：</w:t>
      </w:r>
      <w:r w:rsidR="007F40E6" w:rsidRPr="00503D7D">
        <w:rPr>
          <w:rFonts w:ascii="宋体" w:hAnsi="宋体" w:cs="宋体" w:hint="eastAsia"/>
          <w:b/>
          <w:kern w:val="0"/>
        </w:rPr>
        <w:t>202</w:t>
      </w:r>
      <w:r w:rsidR="008800E2" w:rsidRPr="00503D7D">
        <w:rPr>
          <w:rFonts w:ascii="宋体" w:hAnsi="宋体" w:cs="宋体"/>
          <w:b/>
          <w:kern w:val="0"/>
        </w:rPr>
        <w:t>6</w:t>
      </w:r>
      <w:r w:rsidR="00840B1E" w:rsidRPr="00503D7D">
        <w:rPr>
          <w:rFonts w:ascii="宋体" w:hAnsi="宋体" w:cs="宋体" w:hint="eastAsia"/>
          <w:b/>
          <w:kern w:val="0"/>
        </w:rPr>
        <w:t>-</w:t>
      </w:r>
      <w:r w:rsidR="008800E2" w:rsidRPr="00503D7D">
        <w:rPr>
          <w:rFonts w:ascii="宋体" w:hAnsi="宋体" w:cs="宋体"/>
          <w:b/>
          <w:kern w:val="0"/>
        </w:rPr>
        <w:t>0</w:t>
      </w:r>
      <w:r w:rsidR="00374C29" w:rsidRPr="00503D7D">
        <w:rPr>
          <w:rFonts w:ascii="宋体" w:hAnsi="宋体" w:cs="宋体"/>
          <w:b/>
          <w:kern w:val="0"/>
        </w:rPr>
        <w:t>06</w:t>
      </w:r>
    </w:p>
    <w:p w14:paraId="4171C9E3" w14:textId="3686C19B" w:rsidR="006A2333" w:rsidRPr="00503D7D" w:rsidRDefault="006A2333" w:rsidP="00E736C4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55AE687" w14:textId="77777777" w:rsidR="00563CB0" w:rsidRPr="00503D7D" w:rsidRDefault="00365AAE" w:rsidP="00E736C4">
      <w:pPr>
        <w:jc w:val="center"/>
        <w:outlineLvl w:val="0"/>
        <w:rPr>
          <w:rFonts w:ascii="宋体" w:hAnsi="宋体"/>
          <w:b/>
          <w:sz w:val="32"/>
          <w:szCs w:val="32"/>
        </w:rPr>
      </w:pPr>
      <w:r w:rsidRPr="00503D7D">
        <w:rPr>
          <w:rFonts w:ascii="宋体" w:hAnsi="宋体" w:hint="eastAsia"/>
          <w:b/>
          <w:sz w:val="32"/>
          <w:szCs w:val="32"/>
        </w:rPr>
        <w:t>江苏中利集团股份有限公司</w:t>
      </w:r>
    </w:p>
    <w:p w14:paraId="4B4A9372" w14:textId="34D25202" w:rsidR="00722D1B" w:rsidRPr="00503D7D" w:rsidRDefault="008800E2" w:rsidP="00E736C4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503D7D">
        <w:rPr>
          <w:rFonts w:ascii="宋体" w:hAnsi="宋体" w:hint="eastAsia"/>
          <w:b/>
          <w:sz w:val="32"/>
          <w:szCs w:val="32"/>
        </w:rPr>
        <w:t>2026年第一次临时股东会</w:t>
      </w:r>
      <w:r w:rsidR="005342AA" w:rsidRPr="00503D7D">
        <w:rPr>
          <w:rFonts w:ascii="宋体" w:hAnsi="宋体" w:hint="eastAsia"/>
          <w:b/>
          <w:sz w:val="32"/>
          <w:szCs w:val="32"/>
        </w:rPr>
        <w:t>决议公告</w:t>
      </w:r>
    </w:p>
    <w:p w14:paraId="0707646B" w14:textId="77777777" w:rsidR="00CD4E67" w:rsidRPr="00503D7D" w:rsidRDefault="00CD4E67" w:rsidP="008413EB">
      <w:pPr>
        <w:ind w:firstLineChars="200" w:firstLine="482"/>
        <w:rPr>
          <w:rFonts w:ascii="宋体" w:hAnsi="宋体"/>
          <w:b/>
          <w:sz w:val="24"/>
        </w:rPr>
      </w:pP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2D1B" w:rsidRPr="00503D7D" w14:paraId="4EC0703E" w14:textId="77777777" w:rsidTr="000D093A">
        <w:tc>
          <w:tcPr>
            <w:tcW w:w="8522" w:type="dxa"/>
          </w:tcPr>
          <w:p w14:paraId="41A414D8" w14:textId="77777777" w:rsidR="00722D1B" w:rsidRPr="00503D7D" w:rsidRDefault="00722D1B" w:rsidP="00E736C4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503D7D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3664E181" w14:textId="77777777" w:rsidR="0099709E" w:rsidRPr="00503D7D" w:rsidRDefault="0099709E" w:rsidP="008413EB">
      <w:pPr>
        <w:widowControl/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sz w:val="24"/>
        </w:rPr>
      </w:pPr>
      <w:r w:rsidRPr="00503D7D">
        <w:rPr>
          <w:rStyle w:val="fontstyle01"/>
          <w:rFonts w:hint="default"/>
          <w:b/>
          <w:sz w:val="24"/>
        </w:rPr>
        <w:t>特别提示：</w:t>
      </w:r>
    </w:p>
    <w:p w14:paraId="572BF07F" w14:textId="441EF0B3" w:rsidR="0099709E" w:rsidRPr="00503D7D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1</w:t>
      </w:r>
      <w:r w:rsidR="00563A0E" w:rsidRPr="00503D7D">
        <w:rPr>
          <w:rStyle w:val="fontstyle01"/>
          <w:rFonts w:hint="default"/>
          <w:sz w:val="24"/>
        </w:rPr>
        <w:t>.</w:t>
      </w:r>
      <w:r w:rsidR="00FF6CC2" w:rsidRPr="00503D7D">
        <w:rPr>
          <w:rStyle w:val="fontstyle01"/>
          <w:rFonts w:hint="default"/>
          <w:sz w:val="24"/>
        </w:rPr>
        <w:t>本次股东</w:t>
      </w:r>
      <w:r w:rsidRPr="00503D7D">
        <w:rPr>
          <w:rStyle w:val="fontstyle01"/>
          <w:rFonts w:hint="default"/>
          <w:sz w:val="24"/>
        </w:rPr>
        <w:t>会无</w:t>
      </w:r>
      <w:r w:rsidR="000C106C" w:rsidRPr="00503D7D">
        <w:rPr>
          <w:rStyle w:val="fontstyle01"/>
          <w:rFonts w:hint="default"/>
          <w:sz w:val="24"/>
        </w:rPr>
        <w:t>否决提</w:t>
      </w:r>
      <w:r w:rsidR="00AB2F74" w:rsidRPr="00503D7D">
        <w:rPr>
          <w:rStyle w:val="fontstyle01"/>
          <w:rFonts w:hint="default"/>
          <w:sz w:val="24"/>
        </w:rPr>
        <w:t>案的情形</w:t>
      </w:r>
      <w:r w:rsidRPr="00503D7D">
        <w:rPr>
          <w:rStyle w:val="fontstyle01"/>
          <w:rFonts w:hint="default"/>
          <w:sz w:val="24"/>
        </w:rPr>
        <w:t>。</w:t>
      </w:r>
    </w:p>
    <w:p w14:paraId="4BB621C9" w14:textId="2F5D658E" w:rsidR="0099709E" w:rsidRPr="00503D7D" w:rsidRDefault="0099709E" w:rsidP="008413EB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2</w:t>
      </w:r>
      <w:r w:rsidR="00563A0E" w:rsidRPr="00503D7D">
        <w:rPr>
          <w:rStyle w:val="fontstyle01"/>
          <w:rFonts w:hint="default"/>
          <w:sz w:val="24"/>
        </w:rPr>
        <w:t>.</w:t>
      </w:r>
      <w:r w:rsidR="00FF6CC2" w:rsidRPr="00503D7D">
        <w:rPr>
          <w:rStyle w:val="fontstyle01"/>
          <w:rFonts w:hint="default"/>
          <w:sz w:val="24"/>
        </w:rPr>
        <w:t>本次股东</w:t>
      </w:r>
      <w:r w:rsidR="00E63F9C" w:rsidRPr="00503D7D">
        <w:rPr>
          <w:rStyle w:val="fontstyle01"/>
          <w:rFonts w:hint="default"/>
          <w:sz w:val="24"/>
        </w:rPr>
        <w:t>会不涉及变更以往</w:t>
      </w:r>
      <w:r w:rsidR="00FF6CC2" w:rsidRPr="00503D7D">
        <w:rPr>
          <w:rStyle w:val="fontstyle01"/>
          <w:rFonts w:hint="default"/>
          <w:sz w:val="24"/>
        </w:rPr>
        <w:t>股东</w:t>
      </w:r>
      <w:r w:rsidRPr="00503D7D">
        <w:rPr>
          <w:rStyle w:val="fontstyle01"/>
          <w:rFonts w:hint="default"/>
          <w:sz w:val="24"/>
        </w:rPr>
        <w:t>会</w:t>
      </w:r>
      <w:r w:rsidR="00E63F9C" w:rsidRPr="00503D7D">
        <w:rPr>
          <w:rStyle w:val="fontstyle01"/>
          <w:rFonts w:hint="default"/>
          <w:sz w:val="24"/>
        </w:rPr>
        <w:t>通过的</w:t>
      </w:r>
      <w:r w:rsidRPr="00503D7D">
        <w:rPr>
          <w:rStyle w:val="fontstyle01"/>
          <w:rFonts w:hint="default"/>
          <w:sz w:val="24"/>
        </w:rPr>
        <w:t>决议。</w:t>
      </w:r>
    </w:p>
    <w:p w14:paraId="116B92CD" w14:textId="77777777" w:rsidR="008413EB" w:rsidRPr="00503D7D" w:rsidRDefault="008413EB" w:rsidP="008413EB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</w:p>
    <w:p w14:paraId="253AFA35" w14:textId="77777777" w:rsidR="0099709E" w:rsidRPr="00503D7D" w:rsidRDefault="0099709E" w:rsidP="00E736C4">
      <w:pPr>
        <w:widowControl/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sz w:val="24"/>
        </w:rPr>
      </w:pPr>
      <w:r w:rsidRPr="00503D7D">
        <w:rPr>
          <w:rStyle w:val="fontstyle01"/>
          <w:rFonts w:hint="default"/>
          <w:b/>
          <w:sz w:val="24"/>
        </w:rPr>
        <w:t>一、会议召开情况</w:t>
      </w:r>
    </w:p>
    <w:p w14:paraId="17CE372A" w14:textId="7C76BFED" w:rsidR="00A04AE8" w:rsidRPr="00503D7D" w:rsidRDefault="00A04AE8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1</w:t>
      </w:r>
      <w:r w:rsidR="00563A0E" w:rsidRPr="00503D7D">
        <w:rPr>
          <w:rStyle w:val="fontstyle01"/>
          <w:rFonts w:hint="default"/>
          <w:sz w:val="24"/>
        </w:rPr>
        <w:t>.</w:t>
      </w:r>
      <w:r w:rsidRPr="00503D7D">
        <w:rPr>
          <w:rStyle w:val="fontstyle01"/>
          <w:rFonts w:hint="default"/>
          <w:sz w:val="24"/>
        </w:rPr>
        <w:t>召集人：本公司</w:t>
      </w:r>
      <w:r w:rsidR="002E1325" w:rsidRPr="00503D7D">
        <w:rPr>
          <w:rStyle w:val="fontstyle01"/>
          <w:rFonts w:hint="default"/>
          <w:sz w:val="24"/>
        </w:rPr>
        <w:t>第七届</w:t>
      </w:r>
      <w:r w:rsidRPr="00503D7D">
        <w:rPr>
          <w:rStyle w:val="fontstyle01"/>
          <w:rFonts w:hint="default"/>
          <w:sz w:val="24"/>
        </w:rPr>
        <w:t>董事会</w:t>
      </w:r>
    </w:p>
    <w:p w14:paraId="5D2713E2" w14:textId="7CB6D228" w:rsidR="00A04AE8" w:rsidRPr="00503D7D" w:rsidRDefault="00A04AE8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2</w:t>
      </w:r>
      <w:r w:rsidR="00563A0E" w:rsidRPr="00503D7D">
        <w:rPr>
          <w:rStyle w:val="fontstyle01"/>
          <w:rFonts w:hint="default"/>
          <w:sz w:val="24"/>
        </w:rPr>
        <w:t>.</w:t>
      </w:r>
      <w:r w:rsidRPr="00503D7D">
        <w:rPr>
          <w:rStyle w:val="fontstyle01"/>
          <w:rFonts w:hint="default"/>
          <w:sz w:val="24"/>
        </w:rPr>
        <w:t>表决方式：现场投票、网络投票相结合的方式。</w:t>
      </w:r>
    </w:p>
    <w:p w14:paraId="3F32A5D6" w14:textId="54CDC68B" w:rsidR="00A04AE8" w:rsidRPr="00503D7D" w:rsidRDefault="00A04AE8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3</w:t>
      </w:r>
      <w:r w:rsidR="00563A0E" w:rsidRPr="00503D7D">
        <w:rPr>
          <w:rStyle w:val="fontstyle01"/>
          <w:rFonts w:hint="default"/>
          <w:sz w:val="24"/>
        </w:rPr>
        <w:t>.</w:t>
      </w:r>
      <w:r w:rsidRPr="00503D7D">
        <w:rPr>
          <w:rStyle w:val="fontstyle01"/>
          <w:rFonts w:hint="default"/>
          <w:sz w:val="24"/>
        </w:rPr>
        <w:t>会议召开时间：</w:t>
      </w:r>
    </w:p>
    <w:p w14:paraId="085356B6" w14:textId="4B8A2664" w:rsidR="0099709E" w:rsidRPr="00503D7D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（1）</w:t>
      </w:r>
      <w:r w:rsidR="007B3DF4" w:rsidRPr="00503D7D">
        <w:rPr>
          <w:rFonts w:ascii="宋体" w:hAnsi="宋体"/>
          <w:sz w:val="24"/>
        </w:rPr>
        <w:t>现场会议召开时间：</w:t>
      </w:r>
      <w:r w:rsidR="008800E2" w:rsidRPr="00503D7D">
        <w:rPr>
          <w:rFonts w:ascii="宋体" w:hAnsi="宋体"/>
          <w:sz w:val="24"/>
        </w:rPr>
        <w:t>2026年3月16日</w:t>
      </w:r>
      <w:r w:rsidR="00C85D75" w:rsidRPr="00503D7D">
        <w:rPr>
          <w:rFonts w:ascii="宋体" w:hAnsi="宋体"/>
          <w:sz w:val="24"/>
        </w:rPr>
        <w:t>（星期</w:t>
      </w:r>
      <w:r w:rsidR="00B91D5E" w:rsidRPr="00503D7D">
        <w:rPr>
          <w:rFonts w:ascii="宋体" w:hAnsi="宋体" w:hint="eastAsia"/>
          <w:sz w:val="24"/>
        </w:rPr>
        <w:t>一</w:t>
      </w:r>
      <w:r w:rsidR="00C85D75" w:rsidRPr="00503D7D">
        <w:rPr>
          <w:rFonts w:ascii="宋体" w:hAnsi="宋体"/>
          <w:sz w:val="24"/>
        </w:rPr>
        <w:t>）</w:t>
      </w:r>
      <w:r w:rsidR="007B3DF4" w:rsidRPr="00503D7D">
        <w:rPr>
          <w:rFonts w:ascii="宋体" w:hAnsi="宋体" w:hint="eastAsia"/>
          <w:sz w:val="24"/>
        </w:rPr>
        <w:t>下午14点30分</w:t>
      </w:r>
      <w:r w:rsidR="00D354E4" w:rsidRPr="00503D7D">
        <w:rPr>
          <w:rFonts w:ascii="宋体" w:hAnsi="宋体" w:hint="eastAsia"/>
          <w:sz w:val="24"/>
        </w:rPr>
        <w:t>。</w:t>
      </w:r>
    </w:p>
    <w:p w14:paraId="00324A41" w14:textId="1AE2B7EC" w:rsidR="0099709E" w:rsidRPr="00503D7D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（2）网络投票时间：</w:t>
      </w:r>
      <w:r w:rsidR="008800E2" w:rsidRPr="00503D7D">
        <w:rPr>
          <w:rFonts w:ascii="宋体" w:hAnsi="宋体"/>
          <w:sz w:val="24"/>
        </w:rPr>
        <w:t>2026年3月16日</w:t>
      </w:r>
      <w:r w:rsidR="00D354E4" w:rsidRPr="00503D7D">
        <w:rPr>
          <w:rFonts w:ascii="宋体" w:hAnsi="宋体" w:hint="eastAsia"/>
          <w:sz w:val="24"/>
        </w:rPr>
        <w:t>。</w:t>
      </w:r>
    </w:p>
    <w:p w14:paraId="245753B1" w14:textId="59BF7271" w:rsidR="0099709E" w:rsidRPr="00503D7D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其中，通过深圳证券交易所交易系统进行网络投票的时间为</w:t>
      </w:r>
      <w:r w:rsidR="008800E2" w:rsidRPr="00503D7D">
        <w:rPr>
          <w:rFonts w:ascii="宋体" w:hAnsi="宋体"/>
          <w:sz w:val="24"/>
        </w:rPr>
        <w:t>2026年3月16日</w:t>
      </w:r>
      <w:r w:rsidR="005342AA" w:rsidRPr="00503D7D">
        <w:rPr>
          <w:rStyle w:val="fontstyle01"/>
          <w:rFonts w:hint="default"/>
          <w:sz w:val="24"/>
        </w:rPr>
        <w:t>9:15—9:25,9:30—11:30和13:00—15:00</w:t>
      </w:r>
      <w:r w:rsidRPr="00503D7D">
        <w:rPr>
          <w:rStyle w:val="fontstyle01"/>
          <w:rFonts w:hint="default"/>
          <w:sz w:val="24"/>
        </w:rPr>
        <w:t>；通过深圳证券交易所互联网投票系统投票的具体时间为：</w:t>
      </w:r>
      <w:r w:rsidR="008800E2" w:rsidRPr="00503D7D">
        <w:rPr>
          <w:rFonts w:ascii="宋体" w:hAnsi="宋体"/>
          <w:sz w:val="24"/>
        </w:rPr>
        <w:t>2026年3月16日</w:t>
      </w:r>
      <w:r w:rsidR="005342AA" w:rsidRPr="00503D7D">
        <w:rPr>
          <w:rStyle w:val="fontstyle01"/>
          <w:rFonts w:hint="default"/>
          <w:sz w:val="24"/>
        </w:rPr>
        <w:t>上午9:15-下午15:00</w:t>
      </w:r>
      <w:r w:rsidRPr="00503D7D">
        <w:rPr>
          <w:rStyle w:val="fontstyle01"/>
          <w:rFonts w:hint="default"/>
          <w:sz w:val="24"/>
        </w:rPr>
        <w:t>期间的任意时间。</w:t>
      </w:r>
    </w:p>
    <w:p w14:paraId="706E72A9" w14:textId="277A842F" w:rsidR="00A04AE8" w:rsidRPr="00503D7D" w:rsidRDefault="00A04AE8" w:rsidP="00BA3A48">
      <w:pPr>
        <w:spacing w:line="360" w:lineRule="auto"/>
        <w:ind w:firstLineChars="200" w:firstLine="480"/>
        <w:rPr>
          <w:rStyle w:val="fontstyle01"/>
          <w:rFonts w:hint="default"/>
          <w:color w:val="auto"/>
          <w:sz w:val="24"/>
          <w:szCs w:val="24"/>
        </w:rPr>
      </w:pPr>
      <w:r w:rsidRPr="00503D7D">
        <w:rPr>
          <w:rStyle w:val="fontstyle01"/>
          <w:rFonts w:hint="default"/>
          <w:sz w:val="24"/>
        </w:rPr>
        <w:t>4</w:t>
      </w:r>
      <w:r w:rsidR="00563A0E" w:rsidRPr="00503D7D">
        <w:rPr>
          <w:rStyle w:val="fontstyle01"/>
          <w:rFonts w:hint="default"/>
          <w:sz w:val="24"/>
        </w:rPr>
        <w:t>.</w:t>
      </w:r>
      <w:r w:rsidRPr="00503D7D">
        <w:rPr>
          <w:rStyle w:val="fontstyle01"/>
          <w:rFonts w:hint="default"/>
          <w:sz w:val="24"/>
        </w:rPr>
        <w:t>现场会议召开地点：</w:t>
      </w:r>
      <w:r w:rsidR="00BA3A48" w:rsidRPr="00503D7D">
        <w:rPr>
          <w:rFonts w:ascii="宋体" w:hAnsi="宋体" w:hint="eastAsia"/>
          <w:sz w:val="24"/>
        </w:rPr>
        <w:t>江苏省常熟市东南经济</w:t>
      </w:r>
      <w:proofErr w:type="gramStart"/>
      <w:r w:rsidR="00BA3A48" w:rsidRPr="00503D7D">
        <w:rPr>
          <w:rFonts w:ascii="宋体" w:hAnsi="宋体" w:hint="eastAsia"/>
          <w:sz w:val="24"/>
        </w:rPr>
        <w:t>开发区常昆路</w:t>
      </w:r>
      <w:proofErr w:type="gramEnd"/>
      <w:r w:rsidR="00BA3A48" w:rsidRPr="00503D7D">
        <w:rPr>
          <w:rFonts w:ascii="宋体" w:hAnsi="宋体" w:hint="eastAsia"/>
          <w:sz w:val="24"/>
        </w:rPr>
        <w:t>8号，江苏中利集团股份有限公司八楼会议室（一）。</w:t>
      </w:r>
    </w:p>
    <w:p w14:paraId="3A192272" w14:textId="304F47D2" w:rsidR="0099709E" w:rsidRPr="00503D7D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5</w:t>
      </w:r>
      <w:r w:rsidR="00563A0E" w:rsidRPr="00503D7D">
        <w:rPr>
          <w:rStyle w:val="fontstyle01"/>
          <w:rFonts w:hint="default"/>
          <w:sz w:val="24"/>
        </w:rPr>
        <w:t>.</w:t>
      </w:r>
      <w:r w:rsidRPr="00503D7D">
        <w:rPr>
          <w:rStyle w:val="fontstyle01"/>
          <w:rFonts w:hint="default"/>
          <w:sz w:val="24"/>
        </w:rPr>
        <w:t>会议主持人：</w:t>
      </w:r>
      <w:r w:rsidR="00785410" w:rsidRPr="00503D7D">
        <w:rPr>
          <w:rStyle w:val="fontstyle01"/>
          <w:rFonts w:hint="default"/>
          <w:sz w:val="24"/>
        </w:rPr>
        <w:t>许加纳</w:t>
      </w:r>
      <w:r w:rsidRPr="00503D7D">
        <w:rPr>
          <w:rStyle w:val="fontstyle01"/>
          <w:rFonts w:hint="default"/>
          <w:sz w:val="24"/>
        </w:rPr>
        <w:t>先生</w:t>
      </w:r>
      <w:r w:rsidR="00D354E4" w:rsidRPr="00503D7D">
        <w:rPr>
          <w:rStyle w:val="fontstyle01"/>
          <w:rFonts w:hint="default"/>
          <w:sz w:val="24"/>
        </w:rPr>
        <w:t>。</w:t>
      </w:r>
    </w:p>
    <w:p w14:paraId="714B3BD7" w14:textId="7A9978BB" w:rsidR="0099709E" w:rsidRPr="00503D7D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6</w:t>
      </w:r>
      <w:r w:rsidR="00563A0E" w:rsidRPr="00503D7D">
        <w:rPr>
          <w:rStyle w:val="fontstyle01"/>
          <w:rFonts w:hint="default"/>
          <w:sz w:val="24"/>
        </w:rPr>
        <w:t>.</w:t>
      </w:r>
      <w:r w:rsidRPr="00503D7D">
        <w:rPr>
          <w:rStyle w:val="fontstyle01"/>
          <w:rFonts w:hint="default"/>
          <w:sz w:val="24"/>
        </w:rPr>
        <w:t>本次会议的召集、召开符合《中华人民共和国公司法》</w:t>
      </w:r>
      <w:r w:rsidR="002B60F6" w:rsidRPr="00503D7D">
        <w:rPr>
          <w:rStyle w:val="fontstyle01"/>
          <w:rFonts w:hint="default"/>
          <w:sz w:val="24"/>
        </w:rPr>
        <w:t>《深圳证券交易所股票上市规则》及《公司章程》等</w:t>
      </w:r>
      <w:r w:rsidR="00EC288B" w:rsidRPr="00503D7D">
        <w:rPr>
          <w:rStyle w:val="fontstyle01"/>
          <w:rFonts w:hint="default"/>
          <w:sz w:val="24"/>
        </w:rPr>
        <w:t>有关规定</w:t>
      </w:r>
      <w:r w:rsidRPr="00503D7D">
        <w:rPr>
          <w:rStyle w:val="fontstyle01"/>
          <w:rFonts w:hint="default"/>
          <w:sz w:val="24"/>
        </w:rPr>
        <w:t>。</w:t>
      </w:r>
    </w:p>
    <w:p w14:paraId="737FB81E" w14:textId="700046B0" w:rsidR="002F5026" w:rsidRPr="00503D7D" w:rsidRDefault="002F5026">
      <w:pPr>
        <w:widowControl/>
        <w:jc w:val="left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br w:type="page"/>
      </w:r>
    </w:p>
    <w:p w14:paraId="6E438B6F" w14:textId="71A0748B" w:rsidR="0099709E" w:rsidRPr="00503D7D" w:rsidRDefault="0099709E" w:rsidP="008413EB">
      <w:pPr>
        <w:widowControl/>
        <w:spacing w:beforeLines="50" w:before="156" w:afterLines="50" w:after="156"/>
        <w:ind w:firstLineChars="200" w:firstLine="482"/>
        <w:rPr>
          <w:rStyle w:val="fontstyle01"/>
          <w:rFonts w:hint="default"/>
          <w:b/>
          <w:sz w:val="24"/>
        </w:rPr>
      </w:pPr>
      <w:r w:rsidRPr="00503D7D">
        <w:rPr>
          <w:rStyle w:val="fontstyle01"/>
          <w:rFonts w:hint="default"/>
          <w:b/>
          <w:sz w:val="24"/>
        </w:rPr>
        <w:lastRenderedPageBreak/>
        <w:t>二、会议的出席情况</w:t>
      </w:r>
    </w:p>
    <w:p w14:paraId="3049038E" w14:textId="3B100828" w:rsidR="0099709E" w:rsidRPr="00503D7D" w:rsidRDefault="00ED25DB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（一）出席本次股东</w:t>
      </w:r>
      <w:r w:rsidR="0099709E" w:rsidRPr="00503D7D">
        <w:rPr>
          <w:rStyle w:val="fontstyle01"/>
          <w:rFonts w:hint="default"/>
          <w:sz w:val="24"/>
        </w:rPr>
        <w:t>会的股东及股东代表共</w:t>
      </w:r>
      <w:r w:rsidR="00374C29" w:rsidRPr="00503D7D">
        <w:rPr>
          <w:rStyle w:val="fontstyle01"/>
          <w:sz w:val="24"/>
        </w:rPr>
        <w:t>863人</w:t>
      </w:r>
      <w:r w:rsidR="00D24C43" w:rsidRPr="00503D7D">
        <w:rPr>
          <w:rStyle w:val="fontstyle01"/>
          <w:rFonts w:hint="default"/>
          <w:sz w:val="24"/>
        </w:rPr>
        <w:t>，代表有表决权股份</w:t>
      </w:r>
      <w:r w:rsidR="00374C29" w:rsidRPr="00503D7D">
        <w:rPr>
          <w:rStyle w:val="fontstyle01"/>
          <w:rFonts w:hint="default"/>
          <w:sz w:val="24"/>
        </w:rPr>
        <w:t>615,509,685</w:t>
      </w:r>
      <w:r w:rsidR="00D24C43" w:rsidRPr="00503D7D">
        <w:rPr>
          <w:rStyle w:val="fontstyle01"/>
          <w:rFonts w:hint="default"/>
          <w:sz w:val="24"/>
        </w:rPr>
        <w:t>股，占公司股本总额的</w:t>
      </w:r>
      <w:r w:rsidR="00374C29" w:rsidRPr="00503D7D">
        <w:rPr>
          <w:rStyle w:val="fontstyle01"/>
          <w:rFonts w:hint="default"/>
          <w:sz w:val="24"/>
        </w:rPr>
        <w:t>20.4647</w:t>
      </w:r>
      <w:r w:rsidR="006A4010" w:rsidRPr="00503D7D">
        <w:rPr>
          <w:rStyle w:val="fontstyle01"/>
          <w:rFonts w:hint="default"/>
          <w:sz w:val="24"/>
        </w:rPr>
        <w:t>%</w:t>
      </w:r>
      <w:r w:rsidR="00D24C43" w:rsidRPr="00503D7D">
        <w:rPr>
          <w:rStyle w:val="fontstyle01"/>
          <w:rFonts w:hint="default"/>
          <w:sz w:val="24"/>
        </w:rPr>
        <w:t>。</w:t>
      </w:r>
      <w:r w:rsidR="0099709E" w:rsidRPr="00503D7D">
        <w:rPr>
          <w:rStyle w:val="fontstyle01"/>
          <w:rFonts w:hint="default"/>
          <w:sz w:val="24"/>
        </w:rPr>
        <w:t>其中：</w:t>
      </w:r>
    </w:p>
    <w:p w14:paraId="7C1A3D84" w14:textId="5575ED37" w:rsidR="0099709E" w:rsidRPr="00503D7D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1</w:t>
      </w:r>
      <w:r w:rsidR="00563A0E" w:rsidRPr="00503D7D">
        <w:rPr>
          <w:rStyle w:val="fontstyle01"/>
          <w:rFonts w:hint="default"/>
          <w:sz w:val="24"/>
        </w:rPr>
        <w:t>.</w:t>
      </w:r>
      <w:r w:rsidRPr="00503D7D">
        <w:rPr>
          <w:rStyle w:val="fontstyle01"/>
          <w:rFonts w:hint="default"/>
          <w:sz w:val="24"/>
        </w:rPr>
        <w:t>现场出席会议情况</w:t>
      </w:r>
    </w:p>
    <w:p w14:paraId="15B6F67A" w14:textId="133A9260" w:rsidR="00D24C43" w:rsidRPr="00503D7D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出席本次现场会议的股东及股东代表共</w:t>
      </w:r>
      <w:r w:rsidR="00374C29" w:rsidRPr="00503D7D">
        <w:rPr>
          <w:rStyle w:val="fontstyle01"/>
          <w:rFonts w:hint="default"/>
          <w:sz w:val="24"/>
        </w:rPr>
        <w:t>4</w:t>
      </w:r>
      <w:r w:rsidR="00656CB6" w:rsidRPr="00503D7D">
        <w:rPr>
          <w:rFonts w:ascii="宋体" w:hAnsi="宋体" w:hint="eastAsia"/>
          <w:sz w:val="24"/>
        </w:rPr>
        <w:t>人</w:t>
      </w:r>
      <w:r w:rsidR="00AA7247" w:rsidRPr="00503D7D">
        <w:rPr>
          <w:rStyle w:val="fontstyle01"/>
          <w:rFonts w:hint="default"/>
          <w:sz w:val="24"/>
        </w:rPr>
        <w:t>，代表有表决权股份</w:t>
      </w:r>
      <w:r w:rsidR="00374C29" w:rsidRPr="00503D7D">
        <w:rPr>
          <w:rStyle w:val="fontstyle01"/>
          <w:rFonts w:hint="default"/>
          <w:sz w:val="24"/>
        </w:rPr>
        <w:t>601,534,877</w:t>
      </w:r>
      <w:r w:rsidR="00F706EF" w:rsidRPr="00503D7D">
        <w:rPr>
          <w:rStyle w:val="fontstyle01"/>
          <w:rFonts w:hint="default"/>
          <w:sz w:val="24"/>
        </w:rPr>
        <w:t>股</w:t>
      </w:r>
      <w:r w:rsidR="00AA7247" w:rsidRPr="00503D7D">
        <w:rPr>
          <w:rStyle w:val="fontstyle01"/>
          <w:rFonts w:hint="default"/>
          <w:sz w:val="24"/>
        </w:rPr>
        <w:t>，占公司股本总额的</w:t>
      </w:r>
      <w:r w:rsidR="00374C29" w:rsidRPr="00503D7D">
        <w:rPr>
          <w:rStyle w:val="fontstyle01"/>
          <w:rFonts w:hint="default"/>
          <w:sz w:val="24"/>
        </w:rPr>
        <w:t>20.0001</w:t>
      </w:r>
      <w:r w:rsidR="006A4010" w:rsidRPr="00503D7D">
        <w:rPr>
          <w:rStyle w:val="fontstyle01"/>
          <w:rFonts w:hint="default"/>
          <w:sz w:val="24"/>
        </w:rPr>
        <w:t>%</w:t>
      </w:r>
      <w:r w:rsidR="00DB56D8" w:rsidRPr="00503D7D">
        <w:rPr>
          <w:rStyle w:val="fontstyle01"/>
          <w:rFonts w:hint="default"/>
          <w:sz w:val="24"/>
        </w:rPr>
        <w:t>。</w:t>
      </w:r>
    </w:p>
    <w:p w14:paraId="271A742C" w14:textId="07F8DA32" w:rsidR="0099709E" w:rsidRPr="00503D7D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2</w:t>
      </w:r>
      <w:r w:rsidR="00563A0E" w:rsidRPr="00503D7D">
        <w:rPr>
          <w:rStyle w:val="fontstyle01"/>
          <w:rFonts w:hint="default"/>
          <w:sz w:val="24"/>
        </w:rPr>
        <w:t>.</w:t>
      </w:r>
      <w:r w:rsidRPr="00503D7D">
        <w:rPr>
          <w:rStyle w:val="fontstyle01"/>
          <w:rFonts w:hint="default"/>
          <w:sz w:val="24"/>
        </w:rPr>
        <w:t>网络投票情况</w:t>
      </w:r>
    </w:p>
    <w:p w14:paraId="3CE78B42" w14:textId="3CEBE5A6" w:rsidR="0099709E" w:rsidRPr="00503D7D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通过网络和交易系统投票的股东共</w:t>
      </w:r>
      <w:r w:rsidR="00374C29" w:rsidRPr="00503D7D">
        <w:rPr>
          <w:rStyle w:val="fontstyle01"/>
          <w:rFonts w:hint="default"/>
          <w:sz w:val="24"/>
        </w:rPr>
        <w:t>859</w:t>
      </w:r>
      <w:r w:rsidRPr="00503D7D">
        <w:rPr>
          <w:rStyle w:val="fontstyle01"/>
          <w:rFonts w:hint="default"/>
          <w:sz w:val="24"/>
        </w:rPr>
        <w:t>人，代表有表决权股份</w:t>
      </w:r>
      <w:r w:rsidR="00374C29" w:rsidRPr="00503D7D">
        <w:rPr>
          <w:rStyle w:val="fontstyle01"/>
          <w:rFonts w:hint="default"/>
          <w:sz w:val="24"/>
        </w:rPr>
        <w:t>13,974,808</w:t>
      </w:r>
      <w:r w:rsidRPr="00503D7D">
        <w:rPr>
          <w:rStyle w:val="fontstyle01"/>
          <w:rFonts w:hint="default"/>
          <w:sz w:val="24"/>
        </w:rPr>
        <w:t>股，占公司股份总额的</w:t>
      </w:r>
      <w:r w:rsidR="00374C29" w:rsidRPr="00503D7D">
        <w:rPr>
          <w:rStyle w:val="fontstyle01"/>
          <w:rFonts w:hint="default"/>
          <w:sz w:val="24"/>
        </w:rPr>
        <w:t>0.4646</w:t>
      </w:r>
      <w:r w:rsidR="006A4010" w:rsidRPr="00503D7D">
        <w:rPr>
          <w:rStyle w:val="fontstyle01"/>
          <w:rFonts w:hint="default"/>
          <w:sz w:val="24"/>
        </w:rPr>
        <w:t>%</w:t>
      </w:r>
      <w:r w:rsidRPr="00503D7D">
        <w:rPr>
          <w:rStyle w:val="fontstyle01"/>
          <w:rFonts w:hint="default"/>
          <w:sz w:val="24"/>
        </w:rPr>
        <w:t>。</w:t>
      </w:r>
    </w:p>
    <w:p w14:paraId="19D64390" w14:textId="40C9D9BB" w:rsidR="0099709E" w:rsidRPr="00503D7D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（二）参与本次会议表决的中小投资者共</w:t>
      </w:r>
      <w:r w:rsidR="00374C29" w:rsidRPr="00503D7D">
        <w:rPr>
          <w:rStyle w:val="fontstyle01"/>
          <w:rFonts w:hint="default"/>
          <w:sz w:val="24"/>
        </w:rPr>
        <w:t>862</w:t>
      </w:r>
      <w:r w:rsidR="00656CB6" w:rsidRPr="00503D7D">
        <w:rPr>
          <w:rFonts w:ascii="宋体" w:hAnsi="宋体" w:hint="eastAsia"/>
          <w:sz w:val="24"/>
        </w:rPr>
        <w:t>人</w:t>
      </w:r>
      <w:r w:rsidRPr="00503D7D">
        <w:rPr>
          <w:rStyle w:val="fontstyle01"/>
          <w:rFonts w:hint="default"/>
          <w:sz w:val="24"/>
        </w:rPr>
        <w:t>，代表有表决权股份</w:t>
      </w:r>
      <w:r w:rsidR="00374C29" w:rsidRPr="00503D7D">
        <w:rPr>
          <w:rStyle w:val="fontstyle01"/>
          <w:rFonts w:hint="default"/>
          <w:sz w:val="24"/>
        </w:rPr>
        <w:t>13,976,608</w:t>
      </w:r>
      <w:r w:rsidRPr="00503D7D">
        <w:rPr>
          <w:rStyle w:val="fontstyle01"/>
          <w:rFonts w:hint="default"/>
          <w:sz w:val="24"/>
        </w:rPr>
        <w:t>股，占公司股份总额的</w:t>
      </w:r>
      <w:r w:rsidR="00374C29" w:rsidRPr="00503D7D">
        <w:rPr>
          <w:rStyle w:val="fontstyle01"/>
          <w:rFonts w:hint="default"/>
          <w:sz w:val="24"/>
        </w:rPr>
        <w:t>0.4647</w:t>
      </w:r>
      <w:r w:rsidR="006A4010" w:rsidRPr="00503D7D">
        <w:rPr>
          <w:rStyle w:val="fontstyle01"/>
          <w:rFonts w:hint="default"/>
          <w:sz w:val="24"/>
        </w:rPr>
        <w:t>%</w:t>
      </w:r>
      <w:r w:rsidRPr="00503D7D">
        <w:rPr>
          <w:rStyle w:val="fontstyle01"/>
          <w:rFonts w:hint="default"/>
          <w:sz w:val="24"/>
        </w:rPr>
        <w:t>。</w:t>
      </w:r>
    </w:p>
    <w:p w14:paraId="4BEAA3F5" w14:textId="640FCAE4" w:rsidR="0099709E" w:rsidRPr="00503D7D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会议由</w:t>
      </w:r>
      <w:r w:rsidR="00ED5612" w:rsidRPr="00503D7D">
        <w:rPr>
          <w:rStyle w:val="fontstyle01"/>
          <w:rFonts w:hint="default"/>
          <w:sz w:val="24"/>
        </w:rPr>
        <w:t>许加纳</w:t>
      </w:r>
      <w:r w:rsidR="003F4888" w:rsidRPr="00503D7D">
        <w:rPr>
          <w:rStyle w:val="fontstyle01"/>
          <w:rFonts w:hint="default"/>
          <w:sz w:val="24"/>
        </w:rPr>
        <w:t>先生主持，公司</w:t>
      </w:r>
      <w:r w:rsidR="004A21F6" w:rsidRPr="00503D7D">
        <w:rPr>
          <w:rStyle w:val="fontstyle01"/>
          <w:rFonts w:hint="default"/>
          <w:sz w:val="24"/>
        </w:rPr>
        <w:t>董事</w:t>
      </w:r>
      <w:r w:rsidR="00787CCC" w:rsidRPr="00503D7D">
        <w:rPr>
          <w:rStyle w:val="fontstyle01"/>
          <w:rFonts w:hint="default"/>
          <w:sz w:val="24"/>
        </w:rPr>
        <w:t>出席会议，公司</w:t>
      </w:r>
      <w:r w:rsidR="00216621" w:rsidRPr="00503D7D">
        <w:rPr>
          <w:rStyle w:val="fontstyle01"/>
          <w:rFonts w:hint="default"/>
          <w:sz w:val="24"/>
        </w:rPr>
        <w:t>高级管理人员列席会议。北京观</w:t>
      </w:r>
      <w:proofErr w:type="gramStart"/>
      <w:r w:rsidR="00216621" w:rsidRPr="00503D7D">
        <w:rPr>
          <w:rStyle w:val="fontstyle01"/>
          <w:rFonts w:hint="default"/>
          <w:sz w:val="24"/>
        </w:rPr>
        <w:t>韬</w:t>
      </w:r>
      <w:proofErr w:type="gramEnd"/>
      <w:r w:rsidR="004A21F6" w:rsidRPr="00503D7D">
        <w:rPr>
          <w:rStyle w:val="fontstyle01"/>
          <w:rFonts w:hint="default"/>
          <w:sz w:val="24"/>
        </w:rPr>
        <w:t>（上海）律师事务所律师出席本次股东会并对本次股东</w:t>
      </w:r>
      <w:r w:rsidRPr="00503D7D">
        <w:rPr>
          <w:rStyle w:val="fontstyle01"/>
          <w:rFonts w:hint="default"/>
          <w:sz w:val="24"/>
        </w:rPr>
        <w:t>会的召开进行见证，并出具法律意见书。</w:t>
      </w:r>
    </w:p>
    <w:p w14:paraId="03A0D423" w14:textId="77777777" w:rsidR="0099709E" w:rsidRPr="00503D7D" w:rsidRDefault="0099709E" w:rsidP="00E736C4">
      <w:pPr>
        <w:widowControl/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sz w:val="24"/>
        </w:rPr>
      </w:pPr>
      <w:r w:rsidRPr="00503D7D">
        <w:rPr>
          <w:rStyle w:val="fontstyle01"/>
          <w:rFonts w:hint="default"/>
          <w:b/>
          <w:sz w:val="24"/>
        </w:rPr>
        <w:t>三、议案审议表决情况</w:t>
      </w:r>
    </w:p>
    <w:p w14:paraId="4BF6E5EE" w14:textId="6D04F2E9" w:rsidR="0099709E" w:rsidRPr="00503D7D" w:rsidRDefault="00ED25DB" w:rsidP="00D92298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本次股东</w:t>
      </w:r>
      <w:r w:rsidR="0099709E" w:rsidRPr="00503D7D">
        <w:rPr>
          <w:rStyle w:val="fontstyle01"/>
          <w:rFonts w:hint="default"/>
          <w:sz w:val="24"/>
        </w:rPr>
        <w:t>会以现场投票、网络投票相结合的方式召开，审议并通过了以下议案：</w:t>
      </w:r>
    </w:p>
    <w:p w14:paraId="31519217" w14:textId="31CB1727" w:rsidR="008800E2" w:rsidRPr="00503D7D" w:rsidRDefault="008800E2" w:rsidP="008800E2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503D7D">
        <w:rPr>
          <w:rFonts w:ascii="宋体" w:hAnsi="宋体" w:cs="宋体" w:hint="eastAsia"/>
          <w:bCs/>
          <w:color w:val="000000"/>
          <w:kern w:val="0"/>
          <w:sz w:val="24"/>
        </w:rPr>
        <w:t>1.审议并通过了</w:t>
      </w:r>
      <w:r w:rsidRPr="00503D7D">
        <w:rPr>
          <w:rFonts w:ascii="宋体" w:hAnsi="宋体" w:cs="宋体" w:hint="eastAsia"/>
          <w:color w:val="000000"/>
          <w:kern w:val="0"/>
          <w:sz w:val="24"/>
        </w:rPr>
        <w:t>《</w:t>
      </w:r>
      <w:r w:rsidR="00503D7D" w:rsidRPr="00503D7D">
        <w:rPr>
          <w:rFonts w:ascii="宋体" w:hAnsi="宋体" w:cs="宋体" w:hint="eastAsia"/>
          <w:color w:val="000000"/>
          <w:kern w:val="0"/>
          <w:sz w:val="24"/>
        </w:rPr>
        <w:t>关于提名廖嘉琦先生为公司第七届董事会非独立董事的议案</w:t>
      </w:r>
      <w:r w:rsidRPr="00503D7D">
        <w:rPr>
          <w:rFonts w:ascii="宋体" w:hAnsi="宋体" w:cs="宋体" w:hint="eastAsia"/>
          <w:color w:val="000000"/>
          <w:kern w:val="0"/>
          <w:sz w:val="24"/>
        </w:rPr>
        <w:t>》</w:t>
      </w:r>
      <w:r w:rsidRPr="00503D7D">
        <w:rPr>
          <w:rFonts w:ascii="宋体" w:hAnsi="宋体" w:cs="宋体" w:hint="eastAsia"/>
          <w:bCs/>
          <w:color w:val="000000"/>
          <w:kern w:val="0"/>
          <w:sz w:val="24"/>
        </w:rPr>
        <w:t>。</w:t>
      </w:r>
    </w:p>
    <w:p w14:paraId="215E389A" w14:textId="797BE688" w:rsidR="008800E2" w:rsidRPr="00503D7D" w:rsidRDefault="008800E2" w:rsidP="008800E2">
      <w:pPr>
        <w:widowControl/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503D7D">
        <w:rPr>
          <w:rFonts w:ascii="宋体" w:hAnsi="宋体" w:cs="宋体" w:hint="eastAsia"/>
          <w:bCs/>
          <w:color w:val="000000"/>
          <w:kern w:val="0"/>
          <w:sz w:val="24"/>
        </w:rPr>
        <w:t>表决结果：</w:t>
      </w:r>
      <w:r w:rsidRPr="00503D7D">
        <w:rPr>
          <w:rFonts w:ascii="宋体" w:hAnsi="宋体" w:hint="eastAsia"/>
          <w:sz w:val="24"/>
        </w:rPr>
        <w:t>同意</w:t>
      </w:r>
      <w:r w:rsidR="00374C29" w:rsidRPr="00503D7D">
        <w:rPr>
          <w:rFonts w:ascii="宋体" w:hAnsi="宋体"/>
          <w:sz w:val="24"/>
        </w:rPr>
        <w:t>613,993,199</w:t>
      </w:r>
      <w:r w:rsidRPr="00503D7D">
        <w:rPr>
          <w:rFonts w:ascii="宋体" w:hAnsi="宋体" w:hint="eastAsia"/>
          <w:sz w:val="24"/>
        </w:rPr>
        <w:t>股，占出席本次股东会有效表决权股份总数的</w:t>
      </w:r>
      <w:r w:rsidR="00374C29" w:rsidRPr="00503D7D">
        <w:rPr>
          <w:rFonts w:ascii="宋体" w:hAnsi="宋体"/>
          <w:sz w:val="24"/>
        </w:rPr>
        <w:t>99.7536</w:t>
      </w:r>
      <w:r w:rsidRPr="00503D7D">
        <w:rPr>
          <w:rFonts w:ascii="宋体" w:hAnsi="宋体" w:hint="eastAsia"/>
          <w:sz w:val="24"/>
        </w:rPr>
        <w:t>%；反对</w:t>
      </w:r>
      <w:r w:rsidR="00374C29" w:rsidRPr="00503D7D">
        <w:rPr>
          <w:rFonts w:ascii="宋体" w:hAnsi="宋体"/>
          <w:sz w:val="24"/>
        </w:rPr>
        <w:t>1,107,386</w:t>
      </w:r>
      <w:r w:rsidRPr="00503D7D">
        <w:rPr>
          <w:rFonts w:ascii="宋体" w:hAnsi="宋体" w:hint="eastAsia"/>
          <w:sz w:val="24"/>
        </w:rPr>
        <w:t>股，占出席本次股东会有效表决权股份总数的</w:t>
      </w:r>
      <w:r w:rsidR="00374C29" w:rsidRPr="00503D7D">
        <w:rPr>
          <w:rFonts w:ascii="宋体" w:hAnsi="宋体"/>
          <w:sz w:val="24"/>
        </w:rPr>
        <w:t>0.1799</w:t>
      </w:r>
      <w:r w:rsidRPr="00503D7D">
        <w:rPr>
          <w:rFonts w:ascii="宋体" w:hAnsi="宋体" w:hint="eastAsia"/>
          <w:sz w:val="24"/>
        </w:rPr>
        <w:t>%；弃权</w:t>
      </w:r>
      <w:r w:rsidR="00374C29" w:rsidRPr="00503D7D">
        <w:rPr>
          <w:rFonts w:ascii="宋体" w:hAnsi="宋体"/>
          <w:sz w:val="24"/>
        </w:rPr>
        <w:t>409,100</w:t>
      </w:r>
      <w:r w:rsidRPr="00503D7D">
        <w:rPr>
          <w:rFonts w:ascii="宋体" w:hAnsi="宋体" w:hint="eastAsia"/>
          <w:sz w:val="24"/>
        </w:rPr>
        <w:t>股，占出席本次股东会有效表决权股份总数的</w:t>
      </w:r>
      <w:r w:rsidR="00374C29" w:rsidRPr="00503D7D">
        <w:rPr>
          <w:rFonts w:ascii="宋体" w:hAnsi="宋体"/>
          <w:sz w:val="24"/>
        </w:rPr>
        <w:t>0.0665</w:t>
      </w:r>
      <w:r w:rsidRPr="00503D7D">
        <w:rPr>
          <w:rFonts w:ascii="宋体" w:hAnsi="宋体" w:hint="eastAsia"/>
          <w:sz w:val="24"/>
        </w:rPr>
        <w:t>%。</w:t>
      </w:r>
    </w:p>
    <w:p w14:paraId="36AE20EC" w14:textId="06987054" w:rsidR="008800E2" w:rsidRPr="00503D7D" w:rsidRDefault="008800E2" w:rsidP="008800E2">
      <w:pPr>
        <w:widowControl/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503D7D">
        <w:rPr>
          <w:rFonts w:ascii="宋体" w:hAnsi="宋体" w:cs="宋体" w:hint="eastAsia"/>
          <w:bCs/>
          <w:color w:val="000000"/>
          <w:kern w:val="0"/>
          <w:sz w:val="24"/>
        </w:rPr>
        <w:t>其中，中小投资者的表决情况如下：</w:t>
      </w:r>
      <w:r w:rsidRPr="00503D7D">
        <w:rPr>
          <w:rFonts w:ascii="宋体" w:hAnsi="宋体" w:hint="eastAsia"/>
          <w:sz w:val="24"/>
        </w:rPr>
        <w:t>同意</w:t>
      </w:r>
      <w:r w:rsidR="00374C29" w:rsidRPr="00503D7D">
        <w:rPr>
          <w:rFonts w:ascii="宋体" w:hAnsi="宋体"/>
          <w:sz w:val="24"/>
        </w:rPr>
        <w:t>12,460,</w:t>
      </w:r>
      <w:bookmarkStart w:id="0" w:name="_GoBack"/>
      <w:bookmarkEnd w:id="0"/>
      <w:r w:rsidR="00374C29" w:rsidRPr="00503D7D">
        <w:rPr>
          <w:rFonts w:ascii="宋体" w:hAnsi="宋体"/>
          <w:sz w:val="24"/>
        </w:rPr>
        <w:t>122</w:t>
      </w:r>
      <w:r w:rsidRPr="00503D7D">
        <w:rPr>
          <w:rFonts w:ascii="宋体" w:hAnsi="宋体" w:hint="eastAsia"/>
          <w:sz w:val="24"/>
        </w:rPr>
        <w:t>股，占出席本次股东会中小股东有效表决权股份总数的</w:t>
      </w:r>
      <w:r w:rsidR="00374C29" w:rsidRPr="00503D7D">
        <w:rPr>
          <w:rFonts w:ascii="宋体" w:hAnsi="宋体"/>
          <w:sz w:val="24"/>
        </w:rPr>
        <w:t>89.1498</w:t>
      </w:r>
      <w:r w:rsidRPr="00503D7D">
        <w:rPr>
          <w:rFonts w:ascii="宋体" w:hAnsi="宋体" w:hint="eastAsia"/>
          <w:sz w:val="24"/>
        </w:rPr>
        <w:t>%；反对</w:t>
      </w:r>
      <w:r w:rsidR="00374C29" w:rsidRPr="00503D7D">
        <w:rPr>
          <w:rFonts w:ascii="宋体" w:hAnsi="宋体"/>
          <w:sz w:val="24"/>
        </w:rPr>
        <w:t>1,107,386</w:t>
      </w:r>
      <w:r w:rsidRPr="00503D7D">
        <w:rPr>
          <w:rFonts w:ascii="宋体" w:hAnsi="宋体" w:hint="eastAsia"/>
          <w:sz w:val="24"/>
        </w:rPr>
        <w:t>股，占出席本次股东会中小股东有效表决权股份总数的</w:t>
      </w:r>
      <w:r w:rsidR="00374C29" w:rsidRPr="00503D7D">
        <w:rPr>
          <w:rFonts w:ascii="宋体" w:hAnsi="宋体"/>
          <w:sz w:val="24"/>
        </w:rPr>
        <w:t>7.9231</w:t>
      </w:r>
      <w:r w:rsidRPr="00503D7D">
        <w:rPr>
          <w:rFonts w:ascii="宋体" w:hAnsi="宋体" w:hint="eastAsia"/>
          <w:sz w:val="24"/>
        </w:rPr>
        <w:t>%；弃权</w:t>
      </w:r>
      <w:r w:rsidR="00374C29" w:rsidRPr="00503D7D">
        <w:rPr>
          <w:rFonts w:ascii="宋体" w:hAnsi="宋体"/>
          <w:sz w:val="24"/>
        </w:rPr>
        <w:t>409,100</w:t>
      </w:r>
      <w:r w:rsidRPr="00503D7D">
        <w:rPr>
          <w:rFonts w:ascii="宋体" w:hAnsi="宋体" w:hint="eastAsia"/>
          <w:sz w:val="24"/>
        </w:rPr>
        <w:t>股，占出席本次股东会中小股东有效表决权股份总数的</w:t>
      </w:r>
      <w:r w:rsidR="00374C29" w:rsidRPr="00503D7D">
        <w:rPr>
          <w:rFonts w:ascii="宋体" w:hAnsi="宋体"/>
          <w:sz w:val="24"/>
        </w:rPr>
        <w:t>2.9270</w:t>
      </w:r>
      <w:r w:rsidRPr="00503D7D">
        <w:rPr>
          <w:rFonts w:ascii="宋体" w:hAnsi="宋体" w:hint="eastAsia"/>
          <w:sz w:val="24"/>
        </w:rPr>
        <w:t>%。</w:t>
      </w:r>
    </w:p>
    <w:p w14:paraId="5131C152" w14:textId="3834A261" w:rsidR="008800E2" w:rsidRPr="00503D7D" w:rsidRDefault="008800E2" w:rsidP="008800E2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503D7D">
        <w:rPr>
          <w:rFonts w:ascii="宋体" w:hAnsi="宋体" w:cs="宋体" w:hint="eastAsia"/>
          <w:bCs/>
          <w:color w:val="000000"/>
          <w:kern w:val="0"/>
          <w:sz w:val="24"/>
        </w:rPr>
        <w:t>表决结果通过。</w:t>
      </w:r>
    </w:p>
    <w:p w14:paraId="055C9448" w14:textId="0A386A45" w:rsidR="00E953E1" w:rsidRPr="00503D7D" w:rsidRDefault="00E953E1" w:rsidP="00FA5368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</w:p>
    <w:p w14:paraId="215F6898" w14:textId="6C0E5B61" w:rsidR="0099709E" w:rsidRPr="00503D7D" w:rsidRDefault="0099709E" w:rsidP="00C85D75">
      <w:pPr>
        <w:widowControl/>
        <w:spacing w:beforeLines="50" w:before="156" w:line="360" w:lineRule="auto"/>
        <w:ind w:firstLineChars="200" w:firstLine="482"/>
        <w:jc w:val="left"/>
        <w:rPr>
          <w:rStyle w:val="fontstyle01"/>
          <w:rFonts w:hint="default"/>
          <w:b/>
          <w:sz w:val="24"/>
        </w:rPr>
      </w:pPr>
      <w:r w:rsidRPr="00503D7D">
        <w:rPr>
          <w:rStyle w:val="fontstyle01"/>
          <w:rFonts w:hint="default"/>
          <w:b/>
          <w:sz w:val="24"/>
        </w:rPr>
        <w:lastRenderedPageBreak/>
        <w:t>四、律师出具的法律意见</w:t>
      </w:r>
    </w:p>
    <w:p w14:paraId="643C4996" w14:textId="4DED75AE" w:rsidR="00782EE1" w:rsidRPr="00503D7D" w:rsidRDefault="00803E30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北京观</w:t>
      </w:r>
      <w:proofErr w:type="gramStart"/>
      <w:r w:rsidRPr="00503D7D">
        <w:rPr>
          <w:rStyle w:val="fontstyle01"/>
          <w:rFonts w:hint="default"/>
          <w:sz w:val="24"/>
        </w:rPr>
        <w:t>韬</w:t>
      </w:r>
      <w:proofErr w:type="gramEnd"/>
      <w:r w:rsidR="0099709E" w:rsidRPr="00503D7D">
        <w:rPr>
          <w:rStyle w:val="fontstyle01"/>
          <w:rFonts w:hint="default"/>
          <w:sz w:val="24"/>
        </w:rPr>
        <w:t>（上海）律师事务所陈</w:t>
      </w:r>
      <w:r w:rsidR="00926795" w:rsidRPr="00503D7D">
        <w:rPr>
          <w:rStyle w:val="fontstyle01"/>
          <w:rFonts w:hint="default"/>
          <w:sz w:val="24"/>
        </w:rPr>
        <w:t>洋律师、王梦莹律师出席并见证了本次股东</w:t>
      </w:r>
      <w:r w:rsidR="003760CF" w:rsidRPr="00503D7D">
        <w:rPr>
          <w:rStyle w:val="fontstyle01"/>
          <w:rFonts w:hint="default"/>
          <w:sz w:val="24"/>
        </w:rPr>
        <w:t>会，认为公司本次</w:t>
      </w:r>
      <w:r w:rsidR="00926795" w:rsidRPr="00503D7D">
        <w:rPr>
          <w:rStyle w:val="fontstyle01"/>
          <w:rFonts w:hint="default"/>
          <w:sz w:val="24"/>
        </w:rPr>
        <w:t>股东</w:t>
      </w:r>
      <w:r w:rsidR="0099709E" w:rsidRPr="00503D7D">
        <w:rPr>
          <w:rStyle w:val="fontstyle01"/>
          <w:rFonts w:hint="default"/>
          <w:sz w:val="24"/>
        </w:rPr>
        <w:t>会的召集、召开程序符合法律、法规和《公司章程</w:t>
      </w:r>
      <w:r w:rsidR="00926795" w:rsidRPr="00503D7D">
        <w:rPr>
          <w:rStyle w:val="fontstyle01"/>
          <w:rFonts w:hint="default"/>
          <w:sz w:val="24"/>
        </w:rPr>
        <w:t>》的规定；出席会议人员以及会议召集人的资格均合法有效；本次股东</w:t>
      </w:r>
      <w:r w:rsidR="0099709E" w:rsidRPr="00503D7D">
        <w:rPr>
          <w:rStyle w:val="fontstyle01"/>
          <w:rFonts w:hint="default"/>
          <w:sz w:val="24"/>
        </w:rPr>
        <w:t>会的表决程序和表决结果符合有关法律、法规及公司章程的规定。</w:t>
      </w:r>
    </w:p>
    <w:p w14:paraId="3EF55A7C" w14:textId="0B18E1FA" w:rsidR="00782EE1" w:rsidRPr="00503D7D" w:rsidRDefault="00782EE1">
      <w:pPr>
        <w:widowControl/>
        <w:jc w:val="left"/>
        <w:rPr>
          <w:rStyle w:val="fontstyle01"/>
          <w:rFonts w:hint="default"/>
          <w:sz w:val="24"/>
        </w:rPr>
      </w:pPr>
    </w:p>
    <w:p w14:paraId="29218A1E" w14:textId="4EC4E3AF" w:rsidR="0099709E" w:rsidRPr="00503D7D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特此公告。</w:t>
      </w:r>
    </w:p>
    <w:p w14:paraId="725F95BA" w14:textId="77777777" w:rsidR="00964969" w:rsidRPr="00503D7D" w:rsidRDefault="00964969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</w:p>
    <w:p w14:paraId="06BC702D" w14:textId="77777777" w:rsidR="0099709E" w:rsidRPr="00503D7D" w:rsidRDefault="0099709E" w:rsidP="0086320A">
      <w:pPr>
        <w:widowControl/>
        <w:spacing w:line="360" w:lineRule="auto"/>
        <w:ind w:firstLineChars="200" w:firstLine="480"/>
        <w:jc w:val="right"/>
        <w:rPr>
          <w:rStyle w:val="fontstyle01"/>
          <w:rFonts w:hint="default"/>
          <w:sz w:val="24"/>
        </w:rPr>
      </w:pPr>
      <w:r w:rsidRPr="00503D7D">
        <w:rPr>
          <w:rStyle w:val="fontstyle01"/>
          <w:rFonts w:hint="default"/>
          <w:sz w:val="24"/>
        </w:rPr>
        <w:t>江苏中利集团股份有限公司董事会</w:t>
      </w:r>
    </w:p>
    <w:p w14:paraId="06282892" w14:textId="5ABD547E" w:rsidR="00425037" w:rsidRPr="00503D7D" w:rsidRDefault="001A3628" w:rsidP="00A84529">
      <w:pPr>
        <w:widowControl/>
        <w:spacing w:line="360" w:lineRule="auto"/>
        <w:ind w:right="720" w:firstLineChars="200" w:firstLine="480"/>
        <w:jc w:val="right"/>
        <w:rPr>
          <w:rFonts w:ascii="宋体" w:hAnsi="宋体"/>
          <w:color w:val="000000"/>
          <w:sz w:val="24"/>
          <w:szCs w:val="28"/>
        </w:rPr>
      </w:pPr>
      <w:r w:rsidRPr="00503D7D">
        <w:rPr>
          <w:rStyle w:val="fontstyle01"/>
          <w:rFonts w:hint="default"/>
          <w:sz w:val="24"/>
        </w:rPr>
        <w:t>202</w:t>
      </w:r>
      <w:r w:rsidR="008800E2" w:rsidRPr="00503D7D">
        <w:rPr>
          <w:rStyle w:val="fontstyle01"/>
          <w:rFonts w:hint="default"/>
          <w:sz w:val="24"/>
        </w:rPr>
        <w:t>6</w:t>
      </w:r>
      <w:r w:rsidRPr="00503D7D">
        <w:rPr>
          <w:rStyle w:val="fontstyle01"/>
          <w:rFonts w:hint="default"/>
          <w:sz w:val="24"/>
        </w:rPr>
        <w:t>年</w:t>
      </w:r>
      <w:r w:rsidR="008800E2" w:rsidRPr="00503D7D">
        <w:rPr>
          <w:rStyle w:val="fontstyle01"/>
          <w:rFonts w:hint="default"/>
          <w:sz w:val="24"/>
        </w:rPr>
        <w:t>3</w:t>
      </w:r>
      <w:r w:rsidR="002E1325" w:rsidRPr="00503D7D">
        <w:rPr>
          <w:rStyle w:val="fontstyle01"/>
          <w:rFonts w:hint="default"/>
          <w:sz w:val="24"/>
        </w:rPr>
        <w:t>月</w:t>
      </w:r>
      <w:r w:rsidR="008800E2" w:rsidRPr="00503D7D">
        <w:rPr>
          <w:rStyle w:val="fontstyle01"/>
          <w:rFonts w:hint="default"/>
          <w:sz w:val="24"/>
        </w:rPr>
        <w:t>17</w:t>
      </w:r>
      <w:r w:rsidR="002E1325" w:rsidRPr="00503D7D">
        <w:rPr>
          <w:rStyle w:val="fontstyle01"/>
          <w:rFonts w:hint="default"/>
          <w:sz w:val="24"/>
        </w:rPr>
        <w:t>日</w:t>
      </w:r>
    </w:p>
    <w:sectPr w:rsidR="00425037" w:rsidRPr="00503D7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0AAE3" w14:textId="77777777" w:rsidR="008D5C16" w:rsidRDefault="008D5C16" w:rsidP="00365AAE">
      <w:r>
        <w:separator/>
      </w:r>
    </w:p>
  </w:endnote>
  <w:endnote w:type="continuationSeparator" w:id="0">
    <w:p w14:paraId="0D3C27B4" w14:textId="77777777" w:rsidR="008D5C16" w:rsidRDefault="008D5C16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8F936A" w14:textId="7B63DAB8" w:rsidR="000D093A" w:rsidRDefault="000D093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3D7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3D7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173050" w14:textId="77777777" w:rsidR="000D093A" w:rsidRDefault="000D09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CB196" w14:textId="77777777" w:rsidR="008D5C16" w:rsidRDefault="008D5C16" w:rsidP="00365AAE">
      <w:r>
        <w:separator/>
      </w:r>
    </w:p>
  </w:footnote>
  <w:footnote w:type="continuationSeparator" w:id="0">
    <w:p w14:paraId="469D49AF" w14:textId="77777777" w:rsidR="008D5C16" w:rsidRDefault="008D5C16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23D29"/>
    <w:multiLevelType w:val="hybridMultilevel"/>
    <w:tmpl w:val="F47E477A"/>
    <w:lvl w:ilvl="0" w:tplc="F5E6044A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250AB"/>
    <w:rsid w:val="00027E5E"/>
    <w:rsid w:val="00033D76"/>
    <w:rsid w:val="0003418A"/>
    <w:rsid w:val="00040BDC"/>
    <w:rsid w:val="00041843"/>
    <w:rsid w:val="000432B0"/>
    <w:rsid w:val="000434C9"/>
    <w:rsid w:val="0004367D"/>
    <w:rsid w:val="00043CD6"/>
    <w:rsid w:val="0004484C"/>
    <w:rsid w:val="00046AA4"/>
    <w:rsid w:val="00046F19"/>
    <w:rsid w:val="000542DA"/>
    <w:rsid w:val="00083194"/>
    <w:rsid w:val="00092CFF"/>
    <w:rsid w:val="0009628A"/>
    <w:rsid w:val="000A4BDC"/>
    <w:rsid w:val="000A54F9"/>
    <w:rsid w:val="000A5BC1"/>
    <w:rsid w:val="000B0A8F"/>
    <w:rsid w:val="000B5F0F"/>
    <w:rsid w:val="000B7639"/>
    <w:rsid w:val="000C01DC"/>
    <w:rsid w:val="000C106C"/>
    <w:rsid w:val="000C1A5F"/>
    <w:rsid w:val="000C294D"/>
    <w:rsid w:val="000C6C68"/>
    <w:rsid w:val="000C78A7"/>
    <w:rsid w:val="000D093A"/>
    <w:rsid w:val="000D63C8"/>
    <w:rsid w:val="000E1BB7"/>
    <w:rsid w:val="000E3C80"/>
    <w:rsid w:val="000E7B4E"/>
    <w:rsid w:val="000F1686"/>
    <w:rsid w:val="000F60AA"/>
    <w:rsid w:val="000F6227"/>
    <w:rsid w:val="000F77F6"/>
    <w:rsid w:val="00100FB8"/>
    <w:rsid w:val="00102E93"/>
    <w:rsid w:val="0010454D"/>
    <w:rsid w:val="00123252"/>
    <w:rsid w:val="001367C1"/>
    <w:rsid w:val="001374D3"/>
    <w:rsid w:val="001461BD"/>
    <w:rsid w:val="0016031C"/>
    <w:rsid w:val="0016538E"/>
    <w:rsid w:val="0017044A"/>
    <w:rsid w:val="0017049B"/>
    <w:rsid w:val="001765C9"/>
    <w:rsid w:val="00180456"/>
    <w:rsid w:val="001907FC"/>
    <w:rsid w:val="00196204"/>
    <w:rsid w:val="001975BA"/>
    <w:rsid w:val="001A042B"/>
    <w:rsid w:val="001A1A4D"/>
    <w:rsid w:val="001A3628"/>
    <w:rsid w:val="001A5847"/>
    <w:rsid w:val="001A717C"/>
    <w:rsid w:val="001A7602"/>
    <w:rsid w:val="001B07C8"/>
    <w:rsid w:val="001B3F2C"/>
    <w:rsid w:val="001B54F2"/>
    <w:rsid w:val="001D3541"/>
    <w:rsid w:val="001D6E0E"/>
    <w:rsid w:val="001D6FC5"/>
    <w:rsid w:val="001E0D6C"/>
    <w:rsid w:val="001F01E5"/>
    <w:rsid w:val="001F502E"/>
    <w:rsid w:val="001F7A03"/>
    <w:rsid w:val="0020589D"/>
    <w:rsid w:val="00207A9E"/>
    <w:rsid w:val="00210D61"/>
    <w:rsid w:val="00212CE6"/>
    <w:rsid w:val="002140B1"/>
    <w:rsid w:val="00216621"/>
    <w:rsid w:val="00216D16"/>
    <w:rsid w:val="0021775F"/>
    <w:rsid w:val="00220627"/>
    <w:rsid w:val="00223330"/>
    <w:rsid w:val="002253DA"/>
    <w:rsid w:val="00232380"/>
    <w:rsid w:val="00233725"/>
    <w:rsid w:val="00235551"/>
    <w:rsid w:val="002420BD"/>
    <w:rsid w:val="00244757"/>
    <w:rsid w:val="00251A3C"/>
    <w:rsid w:val="00257EFC"/>
    <w:rsid w:val="00261C93"/>
    <w:rsid w:val="002628EC"/>
    <w:rsid w:val="00263AA3"/>
    <w:rsid w:val="0026479B"/>
    <w:rsid w:val="00265F49"/>
    <w:rsid w:val="002675C8"/>
    <w:rsid w:val="00267AE0"/>
    <w:rsid w:val="00290467"/>
    <w:rsid w:val="00291805"/>
    <w:rsid w:val="002945F6"/>
    <w:rsid w:val="00296343"/>
    <w:rsid w:val="002A3728"/>
    <w:rsid w:val="002B1CBF"/>
    <w:rsid w:val="002B60F6"/>
    <w:rsid w:val="002C0D97"/>
    <w:rsid w:val="002C1B5E"/>
    <w:rsid w:val="002C23A4"/>
    <w:rsid w:val="002D25BA"/>
    <w:rsid w:val="002D49AE"/>
    <w:rsid w:val="002D6A76"/>
    <w:rsid w:val="002E0ACE"/>
    <w:rsid w:val="002E1325"/>
    <w:rsid w:val="002E2DD4"/>
    <w:rsid w:val="002E4860"/>
    <w:rsid w:val="002F01AE"/>
    <w:rsid w:val="002F02F5"/>
    <w:rsid w:val="002F4ACC"/>
    <w:rsid w:val="002F5026"/>
    <w:rsid w:val="003000C5"/>
    <w:rsid w:val="003016D6"/>
    <w:rsid w:val="003036A5"/>
    <w:rsid w:val="00304EC6"/>
    <w:rsid w:val="00306257"/>
    <w:rsid w:val="0031077F"/>
    <w:rsid w:val="00311383"/>
    <w:rsid w:val="003120B0"/>
    <w:rsid w:val="003130E1"/>
    <w:rsid w:val="00313451"/>
    <w:rsid w:val="0031417B"/>
    <w:rsid w:val="003264EB"/>
    <w:rsid w:val="00331F45"/>
    <w:rsid w:val="003328C8"/>
    <w:rsid w:val="003330C2"/>
    <w:rsid w:val="003338F8"/>
    <w:rsid w:val="00333C15"/>
    <w:rsid w:val="00342D3B"/>
    <w:rsid w:val="003479CE"/>
    <w:rsid w:val="003600D7"/>
    <w:rsid w:val="003612B2"/>
    <w:rsid w:val="00362EB3"/>
    <w:rsid w:val="00362FE7"/>
    <w:rsid w:val="00365AAE"/>
    <w:rsid w:val="003669F8"/>
    <w:rsid w:val="00367901"/>
    <w:rsid w:val="003717CB"/>
    <w:rsid w:val="00372B1B"/>
    <w:rsid w:val="00374C29"/>
    <w:rsid w:val="003760CF"/>
    <w:rsid w:val="003832F2"/>
    <w:rsid w:val="00383A17"/>
    <w:rsid w:val="003863B3"/>
    <w:rsid w:val="00386C4A"/>
    <w:rsid w:val="00386FFC"/>
    <w:rsid w:val="003872DB"/>
    <w:rsid w:val="00397019"/>
    <w:rsid w:val="003A3252"/>
    <w:rsid w:val="003A4906"/>
    <w:rsid w:val="003A63F5"/>
    <w:rsid w:val="003B0D47"/>
    <w:rsid w:val="003B1946"/>
    <w:rsid w:val="003B694E"/>
    <w:rsid w:val="003C1E7F"/>
    <w:rsid w:val="003C50BC"/>
    <w:rsid w:val="003D03CD"/>
    <w:rsid w:val="003D2E93"/>
    <w:rsid w:val="003D3122"/>
    <w:rsid w:val="003D7891"/>
    <w:rsid w:val="003E12C3"/>
    <w:rsid w:val="003E3CB9"/>
    <w:rsid w:val="003E4975"/>
    <w:rsid w:val="003E5CDF"/>
    <w:rsid w:val="003E5D48"/>
    <w:rsid w:val="003F20BA"/>
    <w:rsid w:val="003F2578"/>
    <w:rsid w:val="003F3AF0"/>
    <w:rsid w:val="003F4888"/>
    <w:rsid w:val="003F514C"/>
    <w:rsid w:val="003F6060"/>
    <w:rsid w:val="00406CE2"/>
    <w:rsid w:val="004117E2"/>
    <w:rsid w:val="004146F9"/>
    <w:rsid w:val="00421674"/>
    <w:rsid w:val="00423E11"/>
    <w:rsid w:val="00425037"/>
    <w:rsid w:val="00427EEC"/>
    <w:rsid w:val="0043332E"/>
    <w:rsid w:val="00433E2E"/>
    <w:rsid w:val="004445EF"/>
    <w:rsid w:val="00452620"/>
    <w:rsid w:val="00455E72"/>
    <w:rsid w:val="00461993"/>
    <w:rsid w:val="004658F6"/>
    <w:rsid w:val="00465F50"/>
    <w:rsid w:val="00467DB6"/>
    <w:rsid w:val="0047394B"/>
    <w:rsid w:val="0047792B"/>
    <w:rsid w:val="0048029E"/>
    <w:rsid w:val="00483DE7"/>
    <w:rsid w:val="004854F1"/>
    <w:rsid w:val="00485AE5"/>
    <w:rsid w:val="0049187F"/>
    <w:rsid w:val="004945A9"/>
    <w:rsid w:val="00495D28"/>
    <w:rsid w:val="00496349"/>
    <w:rsid w:val="00497D59"/>
    <w:rsid w:val="004A18A7"/>
    <w:rsid w:val="004A21F6"/>
    <w:rsid w:val="004A2250"/>
    <w:rsid w:val="004A30E2"/>
    <w:rsid w:val="004B06BE"/>
    <w:rsid w:val="004B5B71"/>
    <w:rsid w:val="004B792E"/>
    <w:rsid w:val="004C0428"/>
    <w:rsid w:val="004C1642"/>
    <w:rsid w:val="004C1E22"/>
    <w:rsid w:val="004C5982"/>
    <w:rsid w:val="004C5D28"/>
    <w:rsid w:val="004C7109"/>
    <w:rsid w:val="004E0C71"/>
    <w:rsid w:val="004E2052"/>
    <w:rsid w:val="004F5C8A"/>
    <w:rsid w:val="004F5DC2"/>
    <w:rsid w:val="004F7E42"/>
    <w:rsid w:val="00500449"/>
    <w:rsid w:val="0050135F"/>
    <w:rsid w:val="00502246"/>
    <w:rsid w:val="00503D7D"/>
    <w:rsid w:val="00503EEC"/>
    <w:rsid w:val="00521719"/>
    <w:rsid w:val="00526574"/>
    <w:rsid w:val="0052731A"/>
    <w:rsid w:val="0052761D"/>
    <w:rsid w:val="00527F7D"/>
    <w:rsid w:val="00531DA8"/>
    <w:rsid w:val="005342AA"/>
    <w:rsid w:val="00541F8A"/>
    <w:rsid w:val="0055390F"/>
    <w:rsid w:val="00554347"/>
    <w:rsid w:val="00563A0E"/>
    <w:rsid w:val="00563CB0"/>
    <w:rsid w:val="00572145"/>
    <w:rsid w:val="00573A22"/>
    <w:rsid w:val="00576526"/>
    <w:rsid w:val="0057681A"/>
    <w:rsid w:val="005824BB"/>
    <w:rsid w:val="00582B1B"/>
    <w:rsid w:val="00583532"/>
    <w:rsid w:val="005856D8"/>
    <w:rsid w:val="00586BBC"/>
    <w:rsid w:val="00586C20"/>
    <w:rsid w:val="00587C53"/>
    <w:rsid w:val="005922DC"/>
    <w:rsid w:val="005933BD"/>
    <w:rsid w:val="00593F3B"/>
    <w:rsid w:val="005A028A"/>
    <w:rsid w:val="005A1F32"/>
    <w:rsid w:val="005A21AA"/>
    <w:rsid w:val="005A3806"/>
    <w:rsid w:val="005A52BA"/>
    <w:rsid w:val="005B2DA5"/>
    <w:rsid w:val="005C01ED"/>
    <w:rsid w:val="005C0ECE"/>
    <w:rsid w:val="005C2693"/>
    <w:rsid w:val="005C3043"/>
    <w:rsid w:val="005C5878"/>
    <w:rsid w:val="005C6A4F"/>
    <w:rsid w:val="005C71C1"/>
    <w:rsid w:val="005D4FF8"/>
    <w:rsid w:val="005D5267"/>
    <w:rsid w:val="005E0C1A"/>
    <w:rsid w:val="005E79A8"/>
    <w:rsid w:val="005F5FCB"/>
    <w:rsid w:val="006012DE"/>
    <w:rsid w:val="0060350E"/>
    <w:rsid w:val="00603E3A"/>
    <w:rsid w:val="0060503F"/>
    <w:rsid w:val="00606F1A"/>
    <w:rsid w:val="00613102"/>
    <w:rsid w:val="0061664C"/>
    <w:rsid w:val="0063103E"/>
    <w:rsid w:val="0063282F"/>
    <w:rsid w:val="00633034"/>
    <w:rsid w:val="00634469"/>
    <w:rsid w:val="00640373"/>
    <w:rsid w:val="00640D7F"/>
    <w:rsid w:val="00643B05"/>
    <w:rsid w:val="00644570"/>
    <w:rsid w:val="006451DF"/>
    <w:rsid w:val="00651304"/>
    <w:rsid w:val="00651E1E"/>
    <w:rsid w:val="00656CB6"/>
    <w:rsid w:val="006571EA"/>
    <w:rsid w:val="00660636"/>
    <w:rsid w:val="00672AF9"/>
    <w:rsid w:val="00674AB4"/>
    <w:rsid w:val="00685841"/>
    <w:rsid w:val="00690238"/>
    <w:rsid w:val="006902C5"/>
    <w:rsid w:val="00690553"/>
    <w:rsid w:val="0069369C"/>
    <w:rsid w:val="006937B9"/>
    <w:rsid w:val="006965AD"/>
    <w:rsid w:val="0069791A"/>
    <w:rsid w:val="006A1BB6"/>
    <w:rsid w:val="006A2333"/>
    <w:rsid w:val="006A4010"/>
    <w:rsid w:val="006A74FC"/>
    <w:rsid w:val="006B032A"/>
    <w:rsid w:val="006B1678"/>
    <w:rsid w:val="006B240F"/>
    <w:rsid w:val="006B3502"/>
    <w:rsid w:val="006B39A6"/>
    <w:rsid w:val="006B3C88"/>
    <w:rsid w:val="006B5553"/>
    <w:rsid w:val="006B607D"/>
    <w:rsid w:val="006C151C"/>
    <w:rsid w:val="006C49AA"/>
    <w:rsid w:val="006C745A"/>
    <w:rsid w:val="006D094F"/>
    <w:rsid w:val="006D25B5"/>
    <w:rsid w:val="006E0C8E"/>
    <w:rsid w:val="006E0F7A"/>
    <w:rsid w:val="006E1917"/>
    <w:rsid w:val="006E1EC6"/>
    <w:rsid w:val="006F0D32"/>
    <w:rsid w:val="006F173C"/>
    <w:rsid w:val="006F217F"/>
    <w:rsid w:val="006F4117"/>
    <w:rsid w:val="006F49DD"/>
    <w:rsid w:val="00702905"/>
    <w:rsid w:val="00704317"/>
    <w:rsid w:val="00704637"/>
    <w:rsid w:val="007071CB"/>
    <w:rsid w:val="0071153A"/>
    <w:rsid w:val="00713DE4"/>
    <w:rsid w:val="00714C12"/>
    <w:rsid w:val="00716150"/>
    <w:rsid w:val="007200D3"/>
    <w:rsid w:val="00721228"/>
    <w:rsid w:val="00722D1B"/>
    <w:rsid w:val="0072495F"/>
    <w:rsid w:val="0072630A"/>
    <w:rsid w:val="00726997"/>
    <w:rsid w:val="00747483"/>
    <w:rsid w:val="00750BE1"/>
    <w:rsid w:val="007521AC"/>
    <w:rsid w:val="0075521A"/>
    <w:rsid w:val="0076630D"/>
    <w:rsid w:val="00766BB2"/>
    <w:rsid w:val="00776F89"/>
    <w:rsid w:val="0078252A"/>
    <w:rsid w:val="00782EE1"/>
    <w:rsid w:val="00784784"/>
    <w:rsid w:val="00785410"/>
    <w:rsid w:val="00787CCC"/>
    <w:rsid w:val="00790360"/>
    <w:rsid w:val="00797898"/>
    <w:rsid w:val="007A4512"/>
    <w:rsid w:val="007B3DF4"/>
    <w:rsid w:val="007B4D0E"/>
    <w:rsid w:val="007B7F2C"/>
    <w:rsid w:val="007C35D6"/>
    <w:rsid w:val="007C4397"/>
    <w:rsid w:val="007C5AE7"/>
    <w:rsid w:val="007C5E5F"/>
    <w:rsid w:val="007C5E99"/>
    <w:rsid w:val="007D792E"/>
    <w:rsid w:val="007E17F2"/>
    <w:rsid w:val="007E6771"/>
    <w:rsid w:val="007F1E9E"/>
    <w:rsid w:val="007F40E6"/>
    <w:rsid w:val="007F5D6B"/>
    <w:rsid w:val="00803E30"/>
    <w:rsid w:val="008043E7"/>
    <w:rsid w:val="00804E73"/>
    <w:rsid w:val="00805593"/>
    <w:rsid w:val="008078E9"/>
    <w:rsid w:val="008153EC"/>
    <w:rsid w:val="0081740D"/>
    <w:rsid w:val="008217D7"/>
    <w:rsid w:val="00821965"/>
    <w:rsid w:val="00822AC4"/>
    <w:rsid w:val="008254F2"/>
    <w:rsid w:val="008273E6"/>
    <w:rsid w:val="008308BD"/>
    <w:rsid w:val="008342AD"/>
    <w:rsid w:val="0083694D"/>
    <w:rsid w:val="00840B1E"/>
    <w:rsid w:val="008413EB"/>
    <w:rsid w:val="00842494"/>
    <w:rsid w:val="00844B5E"/>
    <w:rsid w:val="008501D8"/>
    <w:rsid w:val="00854E78"/>
    <w:rsid w:val="008566CD"/>
    <w:rsid w:val="00861738"/>
    <w:rsid w:val="00862308"/>
    <w:rsid w:val="0086320A"/>
    <w:rsid w:val="00865D7F"/>
    <w:rsid w:val="00866A18"/>
    <w:rsid w:val="00871E60"/>
    <w:rsid w:val="0087270A"/>
    <w:rsid w:val="00874144"/>
    <w:rsid w:val="0087428D"/>
    <w:rsid w:val="008800E2"/>
    <w:rsid w:val="0088220E"/>
    <w:rsid w:val="00893B97"/>
    <w:rsid w:val="008A30E5"/>
    <w:rsid w:val="008A79C5"/>
    <w:rsid w:val="008B36F4"/>
    <w:rsid w:val="008B3861"/>
    <w:rsid w:val="008C0BC1"/>
    <w:rsid w:val="008C481C"/>
    <w:rsid w:val="008C5E4E"/>
    <w:rsid w:val="008C756F"/>
    <w:rsid w:val="008D0BFE"/>
    <w:rsid w:val="008D1B20"/>
    <w:rsid w:val="008D1D9F"/>
    <w:rsid w:val="008D278A"/>
    <w:rsid w:val="008D5C16"/>
    <w:rsid w:val="008E3F8B"/>
    <w:rsid w:val="008E42A1"/>
    <w:rsid w:val="008E64C8"/>
    <w:rsid w:val="008F00D9"/>
    <w:rsid w:val="008F7610"/>
    <w:rsid w:val="00900520"/>
    <w:rsid w:val="00901F50"/>
    <w:rsid w:val="00902319"/>
    <w:rsid w:val="00903D2B"/>
    <w:rsid w:val="00903FBF"/>
    <w:rsid w:val="00904F4E"/>
    <w:rsid w:val="009124B8"/>
    <w:rsid w:val="00915875"/>
    <w:rsid w:val="009165A3"/>
    <w:rsid w:val="009227F4"/>
    <w:rsid w:val="00923EFB"/>
    <w:rsid w:val="00926795"/>
    <w:rsid w:val="00932D42"/>
    <w:rsid w:val="00941F30"/>
    <w:rsid w:val="00952504"/>
    <w:rsid w:val="009632AF"/>
    <w:rsid w:val="00963B44"/>
    <w:rsid w:val="00964969"/>
    <w:rsid w:val="009711DF"/>
    <w:rsid w:val="00973AC1"/>
    <w:rsid w:val="00974918"/>
    <w:rsid w:val="00977536"/>
    <w:rsid w:val="00977E68"/>
    <w:rsid w:val="00985CB4"/>
    <w:rsid w:val="0099709E"/>
    <w:rsid w:val="009A0FF3"/>
    <w:rsid w:val="009A6473"/>
    <w:rsid w:val="009A7F2F"/>
    <w:rsid w:val="009B1370"/>
    <w:rsid w:val="009B49A5"/>
    <w:rsid w:val="009B6207"/>
    <w:rsid w:val="009C12B7"/>
    <w:rsid w:val="009C2FEB"/>
    <w:rsid w:val="009C319E"/>
    <w:rsid w:val="009C3952"/>
    <w:rsid w:val="009C3F12"/>
    <w:rsid w:val="009D1403"/>
    <w:rsid w:val="009D3440"/>
    <w:rsid w:val="009D3A3B"/>
    <w:rsid w:val="009D52B6"/>
    <w:rsid w:val="009D7CB9"/>
    <w:rsid w:val="009E56D2"/>
    <w:rsid w:val="009F333C"/>
    <w:rsid w:val="009F5D3A"/>
    <w:rsid w:val="009F6794"/>
    <w:rsid w:val="009F7C2C"/>
    <w:rsid w:val="009F7C3E"/>
    <w:rsid w:val="00A001DF"/>
    <w:rsid w:val="00A02A47"/>
    <w:rsid w:val="00A04AE8"/>
    <w:rsid w:val="00A12A8E"/>
    <w:rsid w:val="00A2453C"/>
    <w:rsid w:val="00A24BE8"/>
    <w:rsid w:val="00A25E87"/>
    <w:rsid w:val="00A26F28"/>
    <w:rsid w:val="00A27587"/>
    <w:rsid w:val="00A30C5A"/>
    <w:rsid w:val="00A352A6"/>
    <w:rsid w:val="00A3569C"/>
    <w:rsid w:val="00A40BA2"/>
    <w:rsid w:val="00A40D3E"/>
    <w:rsid w:val="00A41610"/>
    <w:rsid w:val="00A5096C"/>
    <w:rsid w:val="00A54BF0"/>
    <w:rsid w:val="00A55B49"/>
    <w:rsid w:val="00A60865"/>
    <w:rsid w:val="00A67636"/>
    <w:rsid w:val="00A67DC4"/>
    <w:rsid w:val="00A75864"/>
    <w:rsid w:val="00A7780F"/>
    <w:rsid w:val="00A83D66"/>
    <w:rsid w:val="00A84529"/>
    <w:rsid w:val="00A84F2D"/>
    <w:rsid w:val="00A85130"/>
    <w:rsid w:val="00A86A09"/>
    <w:rsid w:val="00A94669"/>
    <w:rsid w:val="00A9534D"/>
    <w:rsid w:val="00A96C4F"/>
    <w:rsid w:val="00A978B6"/>
    <w:rsid w:val="00AA31B3"/>
    <w:rsid w:val="00AA3D75"/>
    <w:rsid w:val="00AA52DD"/>
    <w:rsid w:val="00AA6199"/>
    <w:rsid w:val="00AA6E8A"/>
    <w:rsid w:val="00AA7247"/>
    <w:rsid w:val="00AB214E"/>
    <w:rsid w:val="00AB2F74"/>
    <w:rsid w:val="00AB37C7"/>
    <w:rsid w:val="00AB487A"/>
    <w:rsid w:val="00AB53F0"/>
    <w:rsid w:val="00AC283E"/>
    <w:rsid w:val="00AC2D50"/>
    <w:rsid w:val="00AD1DBC"/>
    <w:rsid w:val="00AD39A9"/>
    <w:rsid w:val="00AE0AAF"/>
    <w:rsid w:val="00AE1C64"/>
    <w:rsid w:val="00AE720D"/>
    <w:rsid w:val="00AE7928"/>
    <w:rsid w:val="00AF0843"/>
    <w:rsid w:val="00AF3E1B"/>
    <w:rsid w:val="00AF4A58"/>
    <w:rsid w:val="00AF6EC1"/>
    <w:rsid w:val="00AF78DF"/>
    <w:rsid w:val="00B02E22"/>
    <w:rsid w:val="00B25BDF"/>
    <w:rsid w:val="00B26B6D"/>
    <w:rsid w:val="00B30E06"/>
    <w:rsid w:val="00B3519F"/>
    <w:rsid w:val="00B35F95"/>
    <w:rsid w:val="00B37F65"/>
    <w:rsid w:val="00B42182"/>
    <w:rsid w:val="00B44726"/>
    <w:rsid w:val="00B54E54"/>
    <w:rsid w:val="00B5539B"/>
    <w:rsid w:val="00B64410"/>
    <w:rsid w:val="00B65549"/>
    <w:rsid w:val="00B716EF"/>
    <w:rsid w:val="00B72C1F"/>
    <w:rsid w:val="00B76143"/>
    <w:rsid w:val="00B826A6"/>
    <w:rsid w:val="00B864F9"/>
    <w:rsid w:val="00B911F6"/>
    <w:rsid w:val="00B91D5E"/>
    <w:rsid w:val="00BA3A48"/>
    <w:rsid w:val="00BB26DB"/>
    <w:rsid w:val="00BB3940"/>
    <w:rsid w:val="00BB47C5"/>
    <w:rsid w:val="00BB5824"/>
    <w:rsid w:val="00BB7EBB"/>
    <w:rsid w:val="00BC0112"/>
    <w:rsid w:val="00BC3F37"/>
    <w:rsid w:val="00BC53B6"/>
    <w:rsid w:val="00BC5D10"/>
    <w:rsid w:val="00BC7643"/>
    <w:rsid w:val="00BD2A5E"/>
    <w:rsid w:val="00BD3986"/>
    <w:rsid w:val="00BD4F0C"/>
    <w:rsid w:val="00BD70F4"/>
    <w:rsid w:val="00BD71E3"/>
    <w:rsid w:val="00BE175D"/>
    <w:rsid w:val="00BE4542"/>
    <w:rsid w:val="00BE5CD2"/>
    <w:rsid w:val="00BE7F4E"/>
    <w:rsid w:val="00BF24A9"/>
    <w:rsid w:val="00BF7989"/>
    <w:rsid w:val="00C03D39"/>
    <w:rsid w:val="00C049C3"/>
    <w:rsid w:val="00C052CE"/>
    <w:rsid w:val="00C07F42"/>
    <w:rsid w:val="00C15A52"/>
    <w:rsid w:val="00C15DBD"/>
    <w:rsid w:val="00C23F1D"/>
    <w:rsid w:val="00C24E8A"/>
    <w:rsid w:val="00C25834"/>
    <w:rsid w:val="00C311A9"/>
    <w:rsid w:val="00C40435"/>
    <w:rsid w:val="00C40984"/>
    <w:rsid w:val="00C46E0F"/>
    <w:rsid w:val="00C56138"/>
    <w:rsid w:val="00C563BD"/>
    <w:rsid w:val="00C74D4B"/>
    <w:rsid w:val="00C76E32"/>
    <w:rsid w:val="00C832A9"/>
    <w:rsid w:val="00C85D75"/>
    <w:rsid w:val="00C8718A"/>
    <w:rsid w:val="00C877C7"/>
    <w:rsid w:val="00C90806"/>
    <w:rsid w:val="00CA3E46"/>
    <w:rsid w:val="00CA62A7"/>
    <w:rsid w:val="00CB65AF"/>
    <w:rsid w:val="00CC203D"/>
    <w:rsid w:val="00CC24AA"/>
    <w:rsid w:val="00CC2D16"/>
    <w:rsid w:val="00CC70FA"/>
    <w:rsid w:val="00CD4E67"/>
    <w:rsid w:val="00CD7B0B"/>
    <w:rsid w:val="00CF03DA"/>
    <w:rsid w:val="00CF26BF"/>
    <w:rsid w:val="00CF3596"/>
    <w:rsid w:val="00CF6121"/>
    <w:rsid w:val="00D00C3B"/>
    <w:rsid w:val="00D023AA"/>
    <w:rsid w:val="00D04BD8"/>
    <w:rsid w:val="00D06FB0"/>
    <w:rsid w:val="00D22452"/>
    <w:rsid w:val="00D22F28"/>
    <w:rsid w:val="00D235AE"/>
    <w:rsid w:val="00D24C43"/>
    <w:rsid w:val="00D27481"/>
    <w:rsid w:val="00D27499"/>
    <w:rsid w:val="00D354E4"/>
    <w:rsid w:val="00D43057"/>
    <w:rsid w:val="00D44EAC"/>
    <w:rsid w:val="00D60195"/>
    <w:rsid w:val="00D6035F"/>
    <w:rsid w:val="00D6253E"/>
    <w:rsid w:val="00D65BC3"/>
    <w:rsid w:val="00D65F82"/>
    <w:rsid w:val="00D66374"/>
    <w:rsid w:val="00D7340A"/>
    <w:rsid w:val="00D9070D"/>
    <w:rsid w:val="00D92298"/>
    <w:rsid w:val="00DA40D5"/>
    <w:rsid w:val="00DB3872"/>
    <w:rsid w:val="00DB56D8"/>
    <w:rsid w:val="00DB7F13"/>
    <w:rsid w:val="00DC3FF0"/>
    <w:rsid w:val="00DC5D03"/>
    <w:rsid w:val="00DC6FE0"/>
    <w:rsid w:val="00DC73A3"/>
    <w:rsid w:val="00DE37DE"/>
    <w:rsid w:val="00DE5FB5"/>
    <w:rsid w:val="00DF796D"/>
    <w:rsid w:val="00E11A96"/>
    <w:rsid w:val="00E1274B"/>
    <w:rsid w:val="00E12B20"/>
    <w:rsid w:val="00E1426B"/>
    <w:rsid w:val="00E15782"/>
    <w:rsid w:val="00E17240"/>
    <w:rsid w:val="00E1746D"/>
    <w:rsid w:val="00E17E25"/>
    <w:rsid w:val="00E17EE9"/>
    <w:rsid w:val="00E20F91"/>
    <w:rsid w:val="00E2231D"/>
    <w:rsid w:val="00E30BF7"/>
    <w:rsid w:val="00E30EBD"/>
    <w:rsid w:val="00E318F5"/>
    <w:rsid w:val="00E328C6"/>
    <w:rsid w:val="00E4623E"/>
    <w:rsid w:val="00E46870"/>
    <w:rsid w:val="00E51ED1"/>
    <w:rsid w:val="00E62DEC"/>
    <w:rsid w:val="00E633D5"/>
    <w:rsid w:val="00E63F9C"/>
    <w:rsid w:val="00E6661F"/>
    <w:rsid w:val="00E66F65"/>
    <w:rsid w:val="00E67077"/>
    <w:rsid w:val="00E671CE"/>
    <w:rsid w:val="00E67D35"/>
    <w:rsid w:val="00E67FEE"/>
    <w:rsid w:val="00E72586"/>
    <w:rsid w:val="00E7312A"/>
    <w:rsid w:val="00E736C4"/>
    <w:rsid w:val="00E82081"/>
    <w:rsid w:val="00E83766"/>
    <w:rsid w:val="00E83ACA"/>
    <w:rsid w:val="00E871CA"/>
    <w:rsid w:val="00E87EE9"/>
    <w:rsid w:val="00E953E1"/>
    <w:rsid w:val="00EA1EAD"/>
    <w:rsid w:val="00EB42F4"/>
    <w:rsid w:val="00EB5439"/>
    <w:rsid w:val="00EB7C72"/>
    <w:rsid w:val="00EB7F7E"/>
    <w:rsid w:val="00EC0EA8"/>
    <w:rsid w:val="00EC1E0E"/>
    <w:rsid w:val="00EC21B3"/>
    <w:rsid w:val="00EC288B"/>
    <w:rsid w:val="00EC5C63"/>
    <w:rsid w:val="00EC6302"/>
    <w:rsid w:val="00ED25DB"/>
    <w:rsid w:val="00ED5187"/>
    <w:rsid w:val="00ED5612"/>
    <w:rsid w:val="00ED665E"/>
    <w:rsid w:val="00ED7FD0"/>
    <w:rsid w:val="00EE58BB"/>
    <w:rsid w:val="00EF3557"/>
    <w:rsid w:val="00EF3770"/>
    <w:rsid w:val="00F04DFB"/>
    <w:rsid w:val="00F0730A"/>
    <w:rsid w:val="00F11F1A"/>
    <w:rsid w:val="00F12604"/>
    <w:rsid w:val="00F35C7E"/>
    <w:rsid w:val="00F36048"/>
    <w:rsid w:val="00F41738"/>
    <w:rsid w:val="00F43EFF"/>
    <w:rsid w:val="00F44700"/>
    <w:rsid w:val="00F46F37"/>
    <w:rsid w:val="00F50143"/>
    <w:rsid w:val="00F531EB"/>
    <w:rsid w:val="00F54BB3"/>
    <w:rsid w:val="00F56A5C"/>
    <w:rsid w:val="00F608EE"/>
    <w:rsid w:val="00F706EF"/>
    <w:rsid w:val="00F713A5"/>
    <w:rsid w:val="00F72540"/>
    <w:rsid w:val="00F72F18"/>
    <w:rsid w:val="00F73B06"/>
    <w:rsid w:val="00F77EAC"/>
    <w:rsid w:val="00F8275E"/>
    <w:rsid w:val="00F82FAF"/>
    <w:rsid w:val="00F95ED2"/>
    <w:rsid w:val="00F977BF"/>
    <w:rsid w:val="00F97F26"/>
    <w:rsid w:val="00FA0278"/>
    <w:rsid w:val="00FA0DA7"/>
    <w:rsid w:val="00FA1F41"/>
    <w:rsid w:val="00FA47F2"/>
    <w:rsid w:val="00FA5368"/>
    <w:rsid w:val="00FA5693"/>
    <w:rsid w:val="00FA7A4A"/>
    <w:rsid w:val="00FB3AEE"/>
    <w:rsid w:val="00FB6A74"/>
    <w:rsid w:val="00FC234B"/>
    <w:rsid w:val="00FC31CE"/>
    <w:rsid w:val="00FC64DB"/>
    <w:rsid w:val="00FE7E62"/>
    <w:rsid w:val="00FF0C63"/>
    <w:rsid w:val="00FF158B"/>
    <w:rsid w:val="00FF57EA"/>
    <w:rsid w:val="00FF6CC2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843F0"/>
  <w15:docId w15:val="{25290899-A611-4C83-ACC1-F97ECF4F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C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6A2333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A2333"/>
    <w:rPr>
      <w:rFonts w:ascii="Calibri" w:hAnsi="Calibri" w:cs="Calibri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6A2333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a0"/>
    <w:rsid w:val="006A233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776F89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776F89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776F89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76F89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776F89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588BE-4D35-4E8A-A126-6963ADBF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宋泽林</dc:creator>
  <cp:lastModifiedBy>LJY</cp:lastModifiedBy>
  <cp:revision>125</cp:revision>
  <cp:lastPrinted>2021-09-07T06:29:00Z</cp:lastPrinted>
  <dcterms:created xsi:type="dcterms:W3CDTF">2025-04-08T08:01:00Z</dcterms:created>
  <dcterms:modified xsi:type="dcterms:W3CDTF">2026-03-16T07:45:00Z</dcterms:modified>
</cp:coreProperties>
</file>